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E4" w:rsidRDefault="006B3BA3">
      <w:pPr>
        <w:pStyle w:val="Heading1"/>
        <w:spacing w:before="182"/>
        <w:ind w:left="1104" w:right="1655"/>
        <w:jc w:val="center"/>
        <w:rPr>
          <w:rFonts w:ascii="Verdana"/>
        </w:rPr>
      </w:pPr>
      <w:r>
        <w:rPr>
          <w:rFonts w:ascii="Verdana"/>
          <w:color w:val="001F5F"/>
        </w:rPr>
        <w:t>Ecole Doctorale Sciences et Technologie du Vivant et</w:t>
      </w:r>
      <w:r>
        <w:rPr>
          <w:rFonts w:ascii="Verdana"/>
          <w:color w:val="001F5F"/>
          <w:spacing w:val="-73"/>
        </w:rPr>
        <w:t xml:space="preserve"> </w:t>
      </w:r>
      <w:r>
        <w:rPr>
          <w:rFonts w:ascii="Verdana"/>
          <w:color w:val="001F5F"/>
        </w:rPr>
        <w:t>Sciences</w:t>
      </w:r>
      <w:r>
        <w:rPr>
          <w:rFonts w:ascii="Verdana"/>
          <w:color w:val="001F5F"/>
          <w:spacing w:val="-1"/>
        </w:rPr>
        <w:t xml:space="preserve"> </w:t>
      </w:r>
      <w:r>
        <w:rPr>
          <w:rFonts w:ascii="Verdana"/>
          <w:color w:val="001F5F"/>
        </w:rPr>
        <w:t>de</w:t>
      </w:r>
      <w:r>
        <w:rPr>
          <w:rFonts w:ascii="Verdana"/>
          <w:color w:val="001F5F"/>
          <w:spacing w:val="-2"/>
        </w:rPr>
        <w:t xml:space="preserve"> </w:t>
      </w:r>
      <w:r>
        <w:rPr>
          <w:rFonts w:ascii="Verdana"/>
          <w:color w:val="001F5F"/>
        </w:rPr>
        <w:t>la</w:t>
      </w:r>
      <w:r>
        <w:rPr>
          <w:rFonts w:ascii="Verdana"/>
          <w:color w:val="001F5F"/>
          <w:spacing w:val="-2"/>
        </w:rPr>
        <w:t xml:space="preserve"> </w:t>
      </w:r>
      <w:r>
        <w:rPr>
          <w:rFonts w:ascii="Verdana"/>
          <w:color w:val="001F5F"/>
        </w:rPr>
        <w:t>Terre</w:t>
      </w:r>
      <w:r>
        <w:rPr>
          <w:rFonts w:ascii="Verdana"/>
          <w:color w:val="001F5F"/>
          <w:spacing w:val="-2"/>
        </w:rPr>
        <w:t xml:space="preserve"> </w:t>
      </w:r>
      <w:r>
        <w:rPr>
          <w:rFonts w:ascii="Verdana"/>
          <w:color w:val="001F5F"/>
        </w:rPr>
        <w:t>(ED</w:t>
      </w:r>
      <w:r>
        <w:rPr>
          <w:rFonts w:ascii="Verdana"/>
          <w:color w:val="001F5F"/>
          <w:spacing w:val="-2"/>
        </w:rPr>
        <w:t xml:space="preserve"> </w:t>
      </w:r>
      <w:r>
        <w:rPr>
          <w:rFonts w:ascii="Verdana"/>
          <w:color w:val="001F5F"/>
        </w:rPr>
        <w:t>STVST)</w:t>
      </w:r>
    </w:p>
    <w:p w:rsidR="009522E4" w:rsidRDefault="008409AA">
      <w:pPr>
        <w:pStyle w:val="Corpsdetexte"/>
        <w:spacing w:before="7"/>
        <w:rPr>
          <w:rFonts w:ascii="Verdana"/>
          <w:b/>
          <w:sz w:val="16"/>
        </w:rPr>
      </w:pPr>
      <w:r w:rsidRPr="008409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8pt;margin-top:14.95pt;width:442.4pt;height:84.2pt;z-index:-251658752;mso-wrap-distance-left:0;mso-wrap-distance-right:0;mso-position-horizontal-relative:page" fillcolor="#d9d9d9" stroked="f">
            <v:textbox inset="0,0,0,0">
              <w:txbxContent>
                <w:p w:rsidR="00183B72" w:rsidRPr="00E252DB" w:rsidRDefault="006B3BA3" w:rsidP="00183B72">
                  <w:pPr>
                    <w:ind w:left="2256" w:right="1374" w:hanging="870"/>
                    <w:jc w:val="center"/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</w:pP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Critères de fonctionnement interne</w:t>
                  </w:r>
                </w:p>
                <w:p w:rsidR="00E252DB" w:rsidRPr="00E252DB" w:rsidRDefault="006B3BA3" w:rsidP="00183B72">
                  <w:pPr>
                    <w:ind w:left="2256" w:right="1374" w:hanging="870"/>
                    <w:jc w:val="center"/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</w:pP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de</w:t>
                  </w:r>
                  <w:r w:rsidR="00E252DB"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s</w:t>
                  </w: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 commission</w:t>
                  </w:r>
                  <w:r w:rsidR="00E252DB"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s </w:t>
                  </w:r>
                  <w:r w:rsidR="00183B72" w:rsidRPr="00E252DB">
                    <w:rPr>
                      <w:rFonts w:ascii="Times New Roman" w:hAnsi="Times New Roman" w:cs="Times New Roman"/>
                      <w:b/>
                      <w:color w:val="001F5F"/>
                      <w:spacing w:val="-64"/>
                      <w:sz w:val="28"/>
                      <w:szCs w:val="28"/>
                    </w:rPr>
                    <w:t xml:space="preserve"> </w:t>
                  </w: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de</w:t>
                  </w: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pacing w:val="-1"/>
                      <w:sz w:val="28"/>
                      <w:szCs w:val="28"/>
                    </w:rPr>
                    <w:t xml:space="preserve"> </w:t>
                  </w:r>
                  <w:r w:rsidRPr="00E252DB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 xml:space="preserve">doctorat </w:t>
                  </w:r>
                </w:p>
                <w:p w:rsidR="00183B72" w:rsidRPr="00D462A0" w:rsidRDefault="00E252DB" w:rsidP="00183B72">
                  <w:pPr>
                    <w:ind w:left="2256" w:right="1374" w:hanging="870"/>
                    <w:jc w:val="center"/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</w:pPr>
                  <w:r w:rsidRPr="00D462A0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DES</w:t>
                  </w:r>
                  <w:r w:rsidRPr="00D462A0">
                    <w:rPr>
                      <w:rFonts w:ascii="Times New Roman" w:hAnsi="Times New Roman" w:cs="Times New Roman"/>
                      <w:b/>
                      <w:color w:val="001F5F"/>
                      <w:spacing w:val="-2"/>
                      <w:sz w:val="28"/>
                      <w:szCs w:val="28"/>
                    </w:rPr>
                    <w:t xml:space="preserve"> </w:t>
                  </w:r>
                  <w:r w:rsidRPr="00D462A0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SCIENCES BIOLOGIQUES</w:t>
                  </w:r>
                </w:p>
                <w:p w:rsidR="009522E4" w:rsidRPr="00D462A0" w:rsidRDefault="00E252DB" w:rsidP="00183B72">
                  <w:pPr>
                    <w:ind w:left="2256" w:right="1374" w:hanging="870"/>
                    <w:jc w:val="center"/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</w:pPr>
                  <w:r w:rsidRPr="00D462A0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DES SCIENCES DE LA TERRE</w:t>
                  </w:r>
                </w:p>
                <w:p w:rsidR="00E252DB" w:rsidRPr="00E252DB" w:rsidRDefault="00E252DB" w:rsidP="00183B72">
                  <w:pPr>
                    <w:ind w:left="2256" w:right="1374" w:hanging="870"/>
                    <w:jc w:val="center"/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</w:pPr>
                  <w:r w:rsidRPr="00D462A0">
                    <w:rPr>
                      <w:rFonts w:ascii="Times New Roman" w:hAnsi="Times New Roman" w:cs="Times New Roman"/>
                      <w:b/>
                      <w:color w:val="001F5F"/>
                      <w:sz w:val="28"/>
                      <w:szCs w:val="28"/>
                    </w:rPr>
                    <w:t>ET DE BIOLOGIE HUMAINE</w:t>
                  </w:r>
                </w:p>
                <w:p w:rsidR="00183B72" w:rsidRPr="00E252DB" w:rsidRDefault="00183B72">
                  <w:pPr>
                    <w:ind w:left="2256" w:right="1374" w:hanging="870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183B72" w:rsidRPr="007B582C" w:rsidRDefault="006B3BA3">
      <w:pPr>
        <w:pStyle w:val="Heading1"/>
        <w:tabs>
          <w:tab w:val="left" w:pos="9184"/>
        </w:tabs>
        <w:rPr>
          <w:color w:val="001F5F"/>
          <w:shd w:val="clear" w:color="auto" w:fill="E1EED9"/>
        </w:rPr>
      </w:pPr>
      <w:r>
        <w:rPr>
          <w:color w:val="001F5F"/>
          <w:spacing w:val="-22"/>
          <w:shd w:val="clear" w:color="auto" w:fill="E1EED9"/>
        </w:rPr>
        <w:t xml:space="preserve"> </w:t>
      </w:r>
    </w:p>
    <w:p w:rsidR="009522E4" w:rsidRPr="007B582C" w:rsidRDefault="006B3BA3">
      <w:pPr>
        <w:pStyle w:val="Heading1"/>
        <w:tabs>
          <w:tab w:val="left" w:pos="9184"/>
        </w:tabs>
        <w:rPr>
          <w:color w:val="001F5F"/>
          <w:shd w:val="clear" w:color="auto" w:fill="E1EED9"/>
        </w:rPr>
      </w:pPr>
      <w:r>
        <w:rPr>
          <w:color w:val="001F5F"/>
          <w:shd w:val="clear" w:color="auto" w:fill="E1EED9"/>
        </w:rPr>
        <w:t>A-</w:t>
      </w:r>
      <w:r w:rsidRPr="007B582C">
        <w:rPr>
          <w:color w:val="001F5F"/>
          <w:shd w:val="clear" w:color="auto" w:fill="E1EED9"/>
        </w:rPr>
        <w:t xml:space="preserve"> </w:t>
      </w:r>
      <w:r w:rsidR="007B582C" w:rsidRPr="007B582C">
        <w:rPr>
          <w:color w:val="001F5F"/>
          <w:shd w:val="clear" w:color="auto" w:fill="E1EED9"/>
        </w:rPr>
        <w:t>Pr</w:t>
      </w:r>
      <w:r>
        <w:rPr>
          <w:color w:val="001F5F"/>
          <w:shd w:val="clear" w:color="auto" w:fill="E1EED9"/>
        </w:rPr>
        <w:t>océdures</w:t>
      </w:r>
      <w:r w:rsidRPr="007B582C">
        <w:rPr>
          <w:color w:val="001F5F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de</w:t>
      </w:r>
      <w:r w:rsidRPr="007B582C">
        <w:rPr>
          <w:color w:val="001F5F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changement</w:t>
      </w:r>
      <w:r w:rsidRPr="007B582C">
        <w:rPr>
          <w:color w:val="001F5F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de</w:t>
      </w:r>
      <w:r w:rsidRPr="007B582C">
        <w:rPr>
          <w:color w:val="001F5F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données</w:t>
      </w:r>
      <w:r w:rsidRPr="007B582C">
        <w:rPr>
          <w:color w:val="001F5F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dans</w:t>
      </w:r>
      <w:r w:rsidRPr="007B582C">
        <w:rPr>
          <w:color w:val="001F5F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la</w:t>
      </w:r>
      <w:r w:rsidRPr="007B582C">
        <w:rPr>
          <w:color w:val="001F5F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thèse</w:t>
      </w:r>
      <w:r>
        <w:rPr>
          <w:color w:val="001F5F"/>
          <w:shd w:val="clear" w:color="auto" w:fill="E1EED9"/>
        </w:rPr>
        <w:tab/>
      </w:r>
    </w:p>
    <w:p w:rsidR="009522E4" w:rsidRPr="007B582C" w:rsidRDefault="009522E4">
      <w:pPr>
        <w:pStyle w:val="Corpsdetexte"/>
        <w:spacing w:before="7"/>
        <w:rPr>
          <w:b/>
          <w:bCs/>
          <w:color w:val="001F5F"/>
          <w:shd w:val="clear" w:color="auto" w:fill="E1EED9"/>
        </w:rPr>
      </w:pPr>
    </w:p>
    <w:p w:rsidR="009522E4" w:rsidRPr="00D462A0" w:rsidRDefault="006B3BA3">
      <w:pPr>
        <w:pStyle w:val="Paragraphedeliste"/>
        <w:numPr>
          <w:ilvl w:val="0"/>
          <w:numId w:val="1"/>
        </w:numPr>
        <w:tabs>
          <w:tab w:val="left" w:pos="790"/>
        </w:tabs>
        <w:spacing w:before="0" w:line="259" w:lineRule="auto"/>
        <w:ind w:left="801" w:right="126" w:hanging="360"/>
        <w:jc w:val="both"/>
      </w:pPr>
      <w:r w:rsidRPr="00D462A0">
        <w:t>La passation de la direction de la thèse est possible au courant des deux premières années</w:t>
      </w:r>
      <w:r w:rsidRPr="00D462A0">
        <w:rPr>
          <w:spacing w:val="1"/>
        </w:rPr>
        <w:t xml:space="preserve"> </w:t>
      </w:r>
      <w:r w:rsidRPr="00D462A0">
        <w:t>d’inscription en thèse de doctorat et</w:t>
      </w:r>
      <w:r w:rsidRPr="00D462A0">
        <w:rPr>
          <w:spacing w:val="1"/>
        </w:rPr>
        <w:t xml:space="preserve"> </w:t>
      </w:r>
      <w:r w:rsidRPr="00D462A0">
        <w:t xml:space="preserve">sur avis favorable de l’ancien encadrant, </w:t>
      </w:r>
      <w:r w:rsidR="00183B72" w:rsidRPr="00D462A0">
        <w:t xml:space="preserve">du </w:t>
      </w:r>
      <w:r w:rsidRPr="00D462A0">
        <w:t>nouveau</w:t>
      </w:r>
      <w:r w:rsidRPr="00D462A0">
        <w:rPr>
          <w:spacing w:val="1"/>
        </w:rPr>
        <w:t xml:space="preserve"> </w:t>
      </w:r>
      <w:r w:rsidR="00183B72" w:rsidRPr="00D462A0">
        <w:t>encadrant et du</w:t>
      </w:r>
      <w:r w:rsidRPr="00D462A0">
        <w:t xml:space="preserve"> doctorant. </w:t>
      </w:r>
      <w:r w:rsidR="00183B72" w:rsidRPr="00D462A0">
        <w:t>Dès</w:t>
      </w:r>
      <w:r w:rsidRPr="00D462A0">
        <w:t xml:space="preserve"> la troisième année d’inscription</w:t>
      </w:r>
      <w:r w:rsidR="00183B72" w:rsidRPr="00D462A0">
        <w:t>,</w:t>
      </w:r>
      <w:r w:rsidRPr="00D462A0">
        <w:t xml:space="preserve"> la passation de la</w:t>
      </w:r>
      <w:r w:rsidRPr="00D462A0">
        <w:rPr>
          <w:spacing w:val="1"/>
        </w:rPr>
        <w:t xml:space="preserve"> </w:t>
      </w:r>
      <w:r w:rsidRPr="00D462A0">
        <w:t>direction n’est pas autorisée excepté en cas de départ à la retraite de l’ancien directeur de la</w:t>
      </w:r>
      <w:r w:rsidRPr="00D462A0">
        <w:rPr>
          <w:spacing w:val="1"/>
        </w:rPr>
        <w:t xml:space="preserve"> </w:t>
      </w:r>
      <w:r w:rsidRPr="00D462A0">
        <w:t>thèse</w:t>
      </w:r>
    </w:p>
    <w:p w:rsidR="009522E4" w:rsidRPr="00D462A0" w:rsidRDefault="006B3BA3">
      <w:pPr>
        <w:pStyle w:val="Paragraphedeliste"/>
        <w:numPr>
          <w:ilvl w:val="0"/>
          <w:numId w:val="1"/>
        </w:numPr>
        <w:tabs>
          <w:tab w:val="left" w:pos="790"/>
        </w:tabs>
        <w:spacing w:before="0" w:line="259" w:lineRule="auto"/>
        <w:ind w:left="790" w:right="133" w:hanging="281"/>
        <w:jc w:val="both"/>
      </w:pPr>
      <w:r w:rsidRPr="00D462A0">
        <w:t>Le titre du sujet de la thèse pour chaque année d’inscription doit être conforme à celui</w:t>
      </w:r>
      <w:r w:rsidRPr="00D462A0">
        <w:rPr>
          <w:spacing w:val="1"/>
        </w:rPr>
        <w:t xml:space="preserve"> </w:t>
      </w:r>
      <w:r w:rsidRPr="00D462A0">
        <w:t>enregistré</w:t>
      </w:r>
      <w:r w:rsidRPr="00D462A0">
        <w:rPr>
          <w:spacing w:val="-3"/>
        </w:rPr>
        <w:t xml:space="preserve"> </w:t>
      </w:r>
      <w:r w:rsidRPr="00D462A0">
        <w:t>dans la</w:t>
      </w:r>
      <w:r w:rsidRPr="00D462A0">
        <w:rPr>
          <w:spacing w:val="-1"/>
        </w:rPr>
        <w:t xml:space="preserve"> </w:t>
      </w:r>
      <w:r w:rsidR="007B582C" w:rsidRPr="007B582C">
        <w:t>plateforme </w:t>
      </w:r>
      <w:hyperlink r:id="rId7" w:tgtFrame="_blank" w:history="1">
        <w:r w:rsidR="007B582C" w:rsidRPr="007B582C">
          <w:t>www.theses.rnu.tn</w:t>
        </w:r>
      </w:hyperlink>
      <w:r w:rsidRPr="00D462A0">
        <w:t>.</w:t>
      </w:r>
    </w:p>
    <w:p w:rsidR="009522E4" w:rsidRPr="00D462A0" w:rsidRDefault="006B3BA3">
      <w:pPr>
        <w:pStyle w:val="Paragraphedeliste"/>
        <w:numPr>
          <w:ilvl w:val="0"/>
          <w:numId w:val="1"/>
        </w:numPr>
        <w:tabs>
          <w:tab w:val="left" w:pos="790"/>
        </w:tabs>
        <w:spacing w:before="0" w:line="259" w:lineRule="auto"/>
        <w:ind w:left="790" w:right="128" w:hanging="281"/>
        <w:jc w:val="both"/>
      </w:pPr>
      <w:r w:rsidRPr="00D462A0">
        <w:t>Toute demande de réajustement du titre du sujet de la thèse doit être effectuée pendant les</w:t>
      </w:r>
      <w:r w:rsidRPr="00D462A0">
        <w:rPr>
          <w:spacing w:val="1"/>
        </w:rPr>
        <w:t xml:space="preserve"> </w:t>
      </w:r>
      <w:r w:rsidRPr="00D462A0">
        <w:t>deux</w:t>
      </w:r>
      <w:r w:rsidRPr="00D462A0">
        <w:rPr>
          <w:spacing w:val="16"/>
        </w:rPr>
        <w:t xml:space="preserve"> </w:t>
      </w:r>
      <w:r w:rsidRPr="00D462A0">
        <w:t>premières</w:t>
      </w:r>
      <w:r w:rsidRPr="00D462A0">
        <w:rPr>
          <w:spacing w:val="16"/>
        </w:rPr>
        <w:t xml:space="preserve"> </w:t>
      </w:r>
      <w:r w:rsidRPr="00D462A0">
        <w:t>d’inscription,</w:t>
      </w:r>
      <w:r w:rsidRPr="00D462A0">
        <w:rPr>
          <w:spacing w:val="16"/>
        </w:rPr>
        <w:t xml:space="preserve"> </w:t>
      </w:r>
      <w:r w:rsidR="005A72BC" w:rsidRPr="00D462A0">
        <w:t>dès</w:t>
      </w:r>
      <w:r w:rsidRPr="00D462A0">
        <w:rPr>
          <w:spacing w:val="16"/>
        </w:rPr>
        <w:t xml:space="preserve"> </w:t>
      </w:r>
      <w:r w:rsidRPr="00D462A0">
        <w:t>la</w:t>
      </w:r>
      <w:r w:rsidRPr="00D462A0">
        <w:rPr>
          <w:spacing w:val="14"/>
        </w:rPr>
        <w:t xml:space="preserve"> </w:t>
      </w:r>
      <w:r w:rsidRPr="00D462A0">
        <w:t>3ème</w:t>
      </w:r>
      <w:r w:rsidRPr="00D462A0">
        <w:rPr>
          <w:spacing w:val="14"/>
        </w:rPr>
        <w:t xml:space="preserve"> </w:t>
      </w:r>
      <w:r w:rsidRPr="00D462A0">
        <w:t>année</w:t>
      </w:r>
      <w:r w:rsidRPr="00D462A0">
        <w:rPr>
          <w:spacing w:val="16"/>
        </w:rPr>
        <w:t xml:space="preserve"> </w:t>
      </w:r>
      <w:r w:rsidRPr="00D462A0">
        <w:t>d’inscription</w:t>
      </w:r>
      <w:r w:rsidRPr="00D462A0">
        <w:rPr>
          <w:spacing w:val="15"/>
        </w:rPr>
        <w:t xml:space="preserve"> </w:t>
      </w:r>
      <w:r w:rsidRPr="00D462A0">
        <w:t>les</w:t>
      </w:r>
      <w:r w:rsidRPr="00D462A0">
        <w:rPr>
          <w:spacing w:val="14"/>
        </w:rPr>
        <w:t xml:space="preserve"> </w:t>
      </w:r>
      <w:r w:rsidRPr="00D462A0">
        <w:t>modifications</w:t>
      </w:r>
      <w:r w:rsidRPr="00D462A0">
        <w:rPr>
          <w:spacing w:val="17"/>
        </w:rPr>
        <w:t xml:space="preserve"> </w:t>
      </w:r>
      <w:r w:rsidRPr="00D462A0">
        <w:t>dans</w:t>
      </w:r>
      <w:r w:rsidR="0006764C">
        <w:t xml:space="preserve"> </w:t>
      </w:r>
      <w:r w:rsidRPr="00D462A0">
        <w:rPr>
          <w:spacing w:val="-48"/>
        </w:rPr>
        <w:t xml:space="preserve"> </w:t>
      </w:r>
      <w:r w:rsidRPr="00D462A0">
        <w:t>le titre de la thèse ne peuvent plus être acceptées sauf sur avis des membres du jury de la</w:t>
      </w:r>
      <w:r w:rsidRPr="00D462A0">
        <w:rPr>
          <w:spacing w:val="1"/>
        </w:rPr>
        <w:t xml:space="preserve"> </w:t>
      </w:r>
      <w:r w:rsidRPr="00D462A0">
        <w:t>thèse et/ou de la commission de doctorat lors de l’examen du dossier de doctorat concerné</w:t>
      </w:r>
      <w:r w:rsidRPr="00D462A0">
        <w:rPr>
          <w:spacing w:val="1"/>
        </w:rPr>
        <w:t xml:space="preserve"> </w:t>
      </w:r>
      <w:r w:rsidRPr="00D462A0">
        <w:t>en</w:t>
      </w:r>
      <w:r w:rsidRPr="00D462A0">
        <w:rPr>
          <w:spacing w:val="-1"/>
        </w:rPr>
        <w:t xml:space="preserve"> </w:t>
      </w:r>
      <w:r w:rsidRPr="00D462A0">
        <w:t>vue</w:t>
      </w:r>
      <w:r w:rsidRPr="00D462A0">
        <w:rPr>
          <w:spacing w:val="-2"/>
        </w:rPr>
        <w:t xml:space="preserve"> </w:t>
      </w:r>
      <w:r w:rsidRPr="00D462A0">
        <w:t>de la</w:t>
      </w:r>
      <w:r w:rsidRPr="00D462A0">
        <w:rPr>
          <w:spacing w:val="-3"/>
        </w:rPr>
        <w:t xml:space="preserve"> </w:t>
      </w:r>
      <w:r w:rsidRPr="00D462A0">
        <w:t>soutenance</w:t>
      </w:r>
      <w:r w:rsidRPr="00D462A0">
        <w:rPr>
          <w:spacing w:val="1"/>
        </w:rPr>
        <w:t xml:space="preserve"> </w:t>
      </w:r>
      <w:r w:rsidRPr="00D462A0">
        <w:t>de</w:t>
      </w:r>
      <w:r w:rsidRPr="00D462A0">
        <w:rPr>
          <w:spacing w:val="-2"/>
        </w:rPr>
        <w:t xml:space="preserve"> </w:t>
      </w:r>
      <w:r w:rsidRPr="00D462A0">
        <w:t>la thèse</w:t>
      </w:r>
    </w:p>
    <w:p w:rsidR="009522E4" w:rsidRPr="00D462A0" w:rsidRDefault="009522E4">
      <w:pPr>
        <w:pStyle w:val="Corpsdetexte"/>
        <w:spacing w:before="9"/>
        <w:rPr>
          <w:sz w:val="18"/>
        </w:rPr>
      </w:pPr>
    </w:p>
    <w:p w:rsidR="009522E4" w:rsidRPr="00D462A0" w:rsidRDefault="006B3BA3">
      <w:pPr>
        <w:pStyle w:val="Heading1"/>
        <w:tabs>
          <w:tab w:val="left" w:pos="9184"/>
        </w:tabs>
      </w:pPr>
      <w:r w:rsidRPr="00D462A0">
        <w:rPr>
          <w:color w:val="001F5F"/>
          <w:spacing w:val="-22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B-</w:t>
      </w:r>
      <w:r w:rsidRPr="00D462A0">
        <w:rPr>
          <w:color w:val="001F5F"/>
          <w:spacing w:val="65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Critères</w:t>
      </w:r>
      <w:r w:rsidRPr="00D462A0">
        <w:rPr>
          <w:color w:val="001F5F"/>
          <w:spacing w:val="-2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de</w:t>
      </w:r>
      <w:r w:rsidRPr="00D462A0">
        <w:rPr>
          <w:color w:val="001F5F"/>
          <w:spacing w:val="-4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recevabilité</w:t>
      </w:r>
      <w:r w:rsidRPr="00D462A0">
        <w:rPr>
          <w:color w:val="001F5F"/>
          <w:spacing w:val="-1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du</w:t>
      </w:r>
      <w:r w:rsidRPr="00D462A0">
        <w:rPr>
          <w:color w:val="001F5F"/>
          <w:spacing w:val="-4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dossier</w:t>
      </w:r>
      <w:r w:rsidRPr="00D462A0">
        <w:rPr>
          <w:color w:val="001F5F"/>
          <w:spacing w:val="-1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de</w:t>
      </w:r>
      <w:r w:rsidRPr="00D462A0">
        <w:rPr>
          <w:color w:val="001F5F"/>
          <w:spacing w:val="-2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doctorat</w:t>
      </w:r>
      <w:r w:rsidRPr="00D462A0">
        <w:rPr>
          <w:color w:val="001F5F"/>
          <w:spacing w:val="-2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pour</w:t>
      </w:r>
      <w:r w:rsidRPr="00D462A0">
        <w:rPr>
          <w:color w:val="001F5F"/>
          <w:spacing w:val="-3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la</w:t>
      </w:r>
      <w:r w:rsidRPr="00D462A0">
        <w:rPr>
          <w:color w:val="001F5F"/>
          <w:spacing w:val="-2"/>
          <w:shd w:val="clear" w:color="auto" w:fill="E1EED9"/>
        </w:rPr>
        <w:t xml:space="preserve"> </w:t>
      </w:r>
      <w:r w:rsidRPr="00D462A0">
        <w:rPr>
          <w:color w:val="001F5F"/>
          <w:shd w:val="clear" w:color="auto" w:fill="E1EED9"/>
        </w:rPr>
        <w:t>soutenance</w:t>
      </w:r>
      <w:r w:rsidRPr="00D462A0">
        <w:rPr>
          <w:color w:val="001F5F"/>
          <w:shd w:val="clear" w:color="auto" w:fill="E1EED9"/>
        </w:rPr>
        <w:tab/>
      </w:r>
    </w:p>
    <w:p w:rsidR="009522E4" w:rsidRPr="00D462A0" w:rsidRDefault="009522E4">
      <w:pPr>
        <w:pStyle w:val="Corpsdetexte"/>
        <w:spacing w:before="7"/>
        <w:rPr>
          <w:b/>
          <w:sz w:val="25"/>
        </w:rPr>
      </w:pPr>
    </w:p>
    <w:p w:rsidR="009522E4" w:rsidRPr="00D462A0" w:rsidRDefault="006B3BA3">
      <w:pPr>
        <w:pStyle w:val="Paragraphedeliste"/>
        <w:numPr>
          <w:ilvl w:val="0"/>
          <w:numId w:val="1"/>
        </w:numPr>
        <w:tabs>
          <w:tab w:val="left" w:pos="789"/>
          <w:tab w:val="left" w:pos="790"/>
        </w:tabs>
        <w:spacing w:before="0" w:line="259" w:lineRule="auto"/>
        <w:ind w:left="801" w:right="131" w:hanging="360"/>
      </w:pPr>
      <w:r w:rsidRPr="00D462A0">
        <w:t>Un</w:t>
      </w:r>
      <w:r w:rsidRPr="00D462A0">
        <w:rPr>
          <w:spacing w:val="31"/>
        </w:rPr>
        <w:t xml:space="preserve"> </w:t>
      </w:r>
      <w:r w:rsidRPr="00D462A0">
        <w:t>manuscrit</w:t>
      </w:r>
      <w:r w:rsidRPr="00D462A0">
        <w:rPr>
          <w:spacing w:val="32"/>
        </w:rPr>
        <w:t xml:space="preserve"> </w:t>
      </w:r>
      <w:r w:rsidRPr="00D462A0">
        <w:t>de</w:t>
      </w:r>
      <w:r w:rsidRPr="00D462A0">
        <w:rPr>
          <w:spacing w:val="30"/>
        </w:rPr>
        <w:t xml:space="preserve"> </w:t>
      </w:r>
      <w:r w:rsidRPr="00D462A0">
        <w:t>thèse</w:t>
      </w:r>
      <w:r w:rsidRPr="00D462A0">
        <w:rPr>
          <w:spacing w:val="33"/>
        </w:rPr>
        <w:t xml:space="preserve"> </w:t>
      </w:r>
      <w:r w:rsidRPr="00D462A0">
        <w:t>de</w:t>
      </w:r>
      <w:r w:rsidRPr="00D462A0">
        <w:rPr>
          <w:spacing w:val="30"/>
        </w:rPr>
        <w:t xml:space="preserve"> </w:t>
      </w:r>
      <w:r w:rsidRPr="00D462A0">
        <w:t>doctorat</w:t>
      </w:r>
      <w:r w:rsidRPr="00D462A0">
        <w:rPr>
          <w:spacing w:val="32"/>
        </w:rPr>
        <w:t xml:space="preserve"> </w:t>
      </w:r>
      <w:r w:rsidR="005A72BC" w:rsidRPr="00D462A0">
        <w:t>de</w:t>
      </w:r>
      <w:r w:rsidR="005A72BC" w:rsidRPr="00D462A0">
        <w:rPr>
          <w:spacing w:val="-4"/>
        </w:rPr>
        <w:t xml:space="preserve"> </w:t>
      </w:r>
      <w:r w:rsidR="005A72BC" w:rsidRPr="00D462A0">
        <w:t>bonne</w:t>
      </w:r>
      <w:r w:rsidR="005A72BC" w:rsidRPr="00D462A0">
        <w:rPr>
          <w:spacing w:val="-2"/>
        </w:rPr>
        <w:t xml:space="preserve"> </w:t>
      </w:r>
      <w:r w:rsidR="005A72BC" w:rsidRPr="00D462A0">
        <w:t>qualité</w:t>
      </w:r>
      <w:r w:rsidR="005A72BC" w:rsidRPr="00D462A0">
        <w:rPr>
          <w:spacing w:val="-2"/>
        </w:rPr>
        <w:t xml:space="preserve"> </w:t>
      </w:r>
      <w:r w:rsidR="005A72BC" w:rsidRPr="00D462A0">
        <w:t>rédactionnelle</w:t>
      </w:r>
      <w:r w:rsidR="005A72BC" w:rsidRPr="00D462A0">
        <w:rPr>
          <w:spacing w:val="-1"/>
        </w:rPr>
        <w:t xml:space="preserve"> </w:t>
      </w:r>
      <w:r w:rsidR="005A72BC" w:rsidRPr="00D462A0">
        <w:t xml:space="preserve">scientifique </w:t>
      </w:r>
      <w:r w:rsidRPr="00D462A0">
        <w:t>conforme</w:t>
      </w:r>
      <w:r w:rsidRPr="00D462A0">
        <w:rPr>
          <w:spacing w:val="33"/>
        </w:rPr>
        <w:t xml:space="preserve"> </w:t>
      </w:r>
      <w:r w:rsidRPr="00D462A0">
        <w:t>au</w:t>
      </w:r>
      <w:r w:rsidRPr="00D462A0">
        <w:rPr>
          <w:spacing w:val="31"/>
        </w:rPr>
        <w:t xml:space="preserve"> </w:t>
      </w:r>
      <w:r w:rsidRPr="00D462A0">
        <w:t>guide</w:t>
      </w:r>
      <w:r w:rsidRPr="00D462A0">
        <w:rPr>
          <w:spacing w:val="32"/>
        </w:rPr>
        <w:t xml:space="preserve"> </w:t>
      </w:r>
      <w:r w:rsidRPr="00D462A0">
        <w:t>de</w:t>
      </w:r>
      <w:r w:rsidRPr="00D462A0">
        <w:rPr>
          <w:spacing w:val="32"/>
        </w:rPr>
        <w:t xml:space="preserve"> </w:t>
      </w:r>
      <w:r w:rsidRPr="00D462A0">
        <w:t>rédaction</w:t>
      </w:r>
      <w:r w:rsidRPr="00D462A0">
        <w:rPr>
          <w:spacing w:val="32"/>
        </w:rPr>
        <w:t xml:space="preserve"> </w:t>
      </w:r>
      <w:r w:rsidRPr="00D462A0">
        <w:t>de</w:t>
      </w:r>
      <w:r w:rsidR="00E252DB" w:rsidRPr="00D462A0">
        <w:t xml:space="preserve"> la</w:t>
      </w:r>
      <w:r w:rsidRPr="00D462A0">
        <w:rPr>
          <w:spacing w:val="32"/>
        </w:rPr>
        <w:t xml:space="preserve"> </w:t>
      </w:r>
      <w:r w:rsidRPr="00D462A0">
        <w:t>commission</w:t>
      </w:r>
      <w:r w:rsidR="00E252DB" w:rsidRPr="00D462A0">
        <w:t xml:space="preserve"> de</w:t>
      </w:r>
      <w:r w:rsidRPr="00D462A0">
        <w:rPr>
          <w:spacing w:val="30"/>
        </w:rPr>
        <w:t xml:space="preserve"> </w:t>
      </w:r>
      <w:r w:rsidRPr="00D462A0">
        <w:t>doctorat</w:t>
      </w:r>
      <w:r w:rsidRPr="00D462A0">
        <w:rPr>
          <w:spacing w:val="-3"/>
        </w:rPr>
        <w:t xml:space="preserve"> </w:t>
      </w:r>
      <w:r w:rsidRPr="00D462A0">
        <w:t>en Sciences Biologiques</w:t>
      </w:r>
      <w:r w:rsidR="00E252DB" w:rsidRPr="00D462A0">
        <w:t>, également appliqué en  Biologie Humaine</w:t>
      </w:r>
      <w:r w:rsidR="005A72BC" w:rsidRPr="00D462A0">
        <w:t xml:space="preserve"> ou celui de la de</w:t>
      </w:r>
      <w:r w:rsidR="005A72BC" w:rsidRPr="00D462A0">
        <w:rPr>
          <w:spacing w:val="30"/>
        </w:rPr>
        <w:t xml:space="preserve"> </w:t>
      </w:r>
      <w:r w:rsidR="005A72BC" w:rsidRPr="00D462A0">
        <w:t>la</w:t>
      </w:r>
      <w:r w:rsidR="005A72BC" w:rsidRPr="00D462A0">
        <w:rPr>
          <w:spacing w:val="32"/>
        </w:rPr>
        <w:t xml:space="preserve"> </w:t>
      </w:r>
      <w:r w:rsidR="005A72BC" w:rsidRPr="00D462A0">
        <w:t>commission</w:t>
      </w:r>
      <w:r w:rsidR="005A72BC" w:rsidRPr="00D462A0">
        <w:rPr>
          <w:spacing w:val="30"/>
        </w:rPr>
        <w:t xml:space="preserve"> </w:t>
      </w:r>
      <w:r w:rsidR="005A72BC" w:rsidRPr="00D462A0">
        <w:t xml:space="preserve">de </w:t>
      </w:r>
      <w:r w:rsidR="005A72BC" w:rsidRPr="00D462A0">
        <w:rPr>
          <w:spacing w:val="-47"/>
        </w:rPr>
        <w:t xml:space="preserve"> </w:t>
      </w:r>
      <w:r w:rsidR="005A72BC" w:rsidRPr="00D462A0">
        <w:t>doctorat</w:t>
      </w:r>
      <w:r w:rsidR="005A72BC" w:rsidRPr="00D462A0">
        <w:rPr>
          <w:spacing w:val="-3"/>
        </w:rPr>
        <w:t xml:space="preserve"> </w:t>
      </w:r>
      <w:r w:rsidR="005A72BC" w:rsidRPr="00D462A0">
        <w:t>en</w:t>
      </w:r>
      <w:r w:rsidRPr="00D462A0">
        <w:rPr>
          <w:spacing w:val="1"/>
        </w:rPr>
        <w:t xml:space="preserve"> </w:t>
      </w:r>
      <w:r w:rsidR="005A72BC" w:rsidRPr="00D462A0">
        <w:rPr>
          <w:spacing w:val="1"/>
        </w:rPr>
        <w:t>Sciences de la Terre</w:t>
      </w:r>
      <w:r w:rsidRPr="00D462A0">
        <w:t>.</w:t>
      </w:r>
    </w:p>
    <w:p w:rsidR="009522E4" w:rsidRPr="00D462A0" w:rsidRDefault="005A72BC">
      <w:pPr>
        <w:pStyle w:val="Paragraphedeliste"/>
        <w:numPr>
          <w:ilvl w:val="0"/>
          <w:numId w:val="1"/>
        </w:numPr>
        <w:tabs>
          <w:tab w:val="left" w:pos="789"/>
          <w:tab w:val="left" w:pos="790"/>
        </w:tabs>
        <w:spacing w:before="0" w:line="267" w:lineRule="exact"/>
        <w:ind w:left="790" w:hanging="349"/>
      </w:pPr>
      <w:r w:rsidRPr="00D462A0">
        <w:t>Un</w:t>
      </w:r>
      <w:r w:rsidR="006B3BA3" w:rsidRPr="00D462A0">
        <w:rPr>
          <w:spacing w:val="-1"/>
        </w:rPr>
        <w:t xml:space="preserve"> </w:t>
      </w:r>
      <w:r w:rsidR="006B3BA3" w:rsidRPr="00D462A0">
        <w:t>rapport</w:t>
      </w:r>
      <w:r w:rsidR="006B3BA3" w:rsidRPr="00D462A0">
        <w:rPr>
          <w:spacing w:val="-1"/>
        </w:rPr>
        <w:t xml:space="preserve"> </w:t>
      </w:r>
      <w:r w:rsidR="006B3BA3" w:rsidRPr="00D462A0">
        <w:t>d’analyse</w:t>
      </w:r>
      <w:r w:rsidR="006B3BA3" w:rsidRPr="00D462A0">
        <w:rPr>
          <w:spacing w:val="-3"/>
        </w:rPr>
        <w:t xml:space="preserve"> </w:t>
      </w:r>
      <w:r w:rsidR="006B3BA3" w:rsidRPr="00D462A0">
        <w:t>antiplagiat</w:t>
      </w:r>
      <w:r w:rsidR="006B3BA3" w:rsidRPr="00D462A0">
        <w:rPr>
          <w:spacing w:val="-1"/>
        </w:rPr>
        <w:t xml:space="preserve"> </w:t>
      </w:r>
      <w:r w:rsidR="006B3BA3" w:rsidRPr="00D462A0">
        <w:t>avec</w:t>
      </w:r>
      <w:r w:rsidR="006B3BA3" w:rsidRPr="00D462A0">
        <w:rPr>
          <w:spacing w:val="-1"/>
        </w:rPr>
        <w:t xml:space="preserve"> </w:t>
      </w:r>
      <w:r w:rsidR="006B3BA3" w:rsidRPr="00D462A0">
        <w:t>un</w:t>
      </w:r>
      <w:r w:rsidR="006B3BA3" w:rsidRPr="00D462A0">
        <w:rPr>
          <w:spacing w:val="-2"/>
        </w:rPr>
        <w:t xml:space="preserve"> </w:t>
      </w:r>
      <w:r w:rsidR="006B3BA3" w:rsidRPr="00D462A0">
        <w:t>pourcentage</w:t>
      </w:r>
      <w:r w:rsidR="006B3BA3" w:rsidRPr="00D462A0">
        <w:rPr>
          <w:spacing w:val="-3"/>
        </w:rPr>
        <w:t xml:space="preserve"> </w:t>
      </w:r>
      <w:r w:rsidR="006B3BA3" w:rsidRPr="00D462A0">
        <w:t>de similarité</w:t>
      </w:r>
      <w:r w:rsidR="006B3BA3" w:rsidRPr="00D462A0">
        <w:rPr>
          <w:spacing w:val="-2"/>
        </w:rPr>
        <w:t xml:space="preserve"> </w:t>
      </w:r>
      <w:r w:rsidR="006B3BA3" w:rsidRPr="00D462A0">
        <w:t>≤</w:t>
      </w:r>
      <w:r w:rsidR="006B3BA3" w:rsidRPr="00D462A0">
        <w:rPr>
          <w:spacing w:val="-1"/>
        </w:rPr>
        <w:t xml:space="preserve"> </w:t>
      </w:r>
      <w:r w:rsidR="006B3BA3" w:rsidRPr="00D462A0">
        <w:t>10%</w:t>
      </w:r>
    </w:p>
    <w:p w:rsidR="009522E4" w:rsidRPr="00D462A0" w:rsidRDefault="005A72BC">
      <w:pPr>
        <w:pStyle w:val="Paragraphedeliste"/>
        <w:numPr>
          <w:ilvl w:val="0"/>
          <w:numId w:val="1"/>
        </w:numPr>
        <w:tabs>
          <w:tab w:val="left" w:pos="789"/>
          <w:tab w:val="left" w:pos="790"/>
        </w:tabs>
        <w:spacing w:line="259" w:lineRule="auto"/>
        <w:ind w:left="801" w:right="131" w:hanging="360"/>
      </w:pPr>
      <w:r w:rsidRPr="00D462A0">
        <w:t xml:space="preserve">Au moins un </w:t>
      </w:r>
      <w:r w:rsidR="006B3BA3" w:rsidRPr="00D462A0">
        <w:t>article</w:t>
      </w:r>
      <w:r w:rsidR="006B3BA3" w:rsidRPr="00D462A0">
        <w:rPr>
          <w:spacing w:val="22"/>
        </w:rPr>
        <w:t xml:space="preserve"> </w:t>
      </w:r>
      <w:r w:rsidR="006B3BA3" w:rsidRPr="00D462A0">
        <w:t>sur</w:t>
      </w:r>
      <w:r w:rsidR="006B3BA3" w:rsidRPr="00D462A0">
        <w:rPr>
          <w:spacing w:val="22"/>
        </w:rPr>
        <w:t xml:space="preserve"> </w:t>
      </w:r>
      <w:r w:rsidR="006B3BA3" w:rsidRPr="00D462A0">
        <w:t>travaux</w:t>
      </w:r>
      <w:r w:rsidR="006B3BA3" w:rsidRPr="00D462A0">
        <w:rPr>
          <w:spacing w:val="23"/>
        </w:rPr>
        <w:t xml:space="preserve"> </w:t>
      </w:r>
      <w:r w:rsidR="006B3BA3" w:rsidRPr="00D462A0">
        <w:t>publié(s)</w:t>
      </w:r>
      <w:r w:rsidR="006B3BA3" w:rsidRPr="00D462A0">
        <w:rPr>
          <w:spacing w:val="23"/>
        </w:rPr>
        <w:t xml:space="preserve"> </w:t>
      </w:r>
      <w:r w:rsidR="006B3BA3" w:rsidRPr="00D462A0">
        <w:t>dans</w:t>
      </w:r>
      <w:r w:rsidR="006B3BA3" w:rsidRPr="00D462A0">
        <w:rPr>
          <w:spacing w:val="23"/>
        </w:rPr>
        <w:t xml:space="preserve"> </w:t>
      </w:r>
      <w:r w:rsidR="006B3BA3" w:rsidRPr="00D462A0">
        <w:t>un</w:t>
      </w:r>
      <w:r w:rsidR="006B3BA3" w:rsidRPr="00D462A0">
        <w:rPr>
          <w:spacing w:val="22"/>
        </w:rPr>
        <w:t xml:space="preserve"> </w:t>
      </w:r>
      <w:r w:rsidR="006B3BA3" w:rsidRPr="00D462A0">
        <w:t>journal</w:t>
      </w:r>
      <w:r w:rsidR="006B3BA3" w:rsidRPr="00D462A0">
        <w:rPr>
          <w:spacing w:val="22"/>
        </w:rPr>
        <w:t xml:space="preserve"> </w:t>
      </w:r>
      <w:r w:rsidR="006B3BA3" w:rsidRPr="00D462A0">
        <w:t>à</w:t>
      </w:r>
      <w:r w:rsidR="006B3BA3" w:rsidRPr="00D462A0">
        <w:rPr>
          <w:spacing w:val="23"/>
        </w:rPr>
        <w:t xml:space="preserve"> </w:t>
      </w:r>
      <w:r w:rsidR="006B3BA3" w:rsidRPr="00D462A0">
        <w:t>comité</w:t>
      </w:r>
      <w:r w:rsidR="006B3BA3" w:rsidRPr="00D462A0">
        <w:rPr>
          <w:spacing w:val="21"/>
        </w:rPr>
        <w:t xml:space="preserve"> </w:t>
      </w:r>
      <w:r w:rsidR="006B3BA3" w:rsidRPr="00D462A0">
        <w:t>de</w:t>
      </w:r>
      <w:r w:rsidR="006B3BA3" w:rsidRPr="00D462A0">
        <w:rPr>
          <w:spacing w:val="24"/>
        </w:rPr>
        <w:t xml:space="preserve"> </w:t>
      </w:r>
      <w:r w:rsidR="006B3BA3" w:rsidRPr="00D462A0">
        <w:t>lecture</w:t>
      </w:r>
      <w:r w:rsidR="006B3BA3" w:rsidRPr="00D462A0">
        <w:rPr>
          <w:spacing w:val="23"/>
        </w:rPr>
        <w:t xml:space="preserve"> </w:t>
      </w:r>
      <w:r w:rsidR="006B3BA3" w:rsidRPr="00D462A0">
        <w:t>référencé</w:t>
      </w:r>
      <w:r w:rsidR="006B3BA3" w:rsidRPr="00D462A0">
        <w:rPr>
          <w:spacing w:val="21"/>
        </w:rPr>
        <w:t xml:space="preserve"> </w:t>
      </w:r>
      <w:r w:rsidR="006B3BA3" w:rsidRPr="00D462A0">
        <w:t>dans</w:t>
      </w:r>
      <w:r w:rsidR="006B3BA3" w:rsidRPr="00D462A0">
        <w:rPr>
          <w:spacing w:val="23"/>
        </w:rPr>
        <w:t xml:space="preserve"> </w:t>
      </w:r>
      <w:r w:rsidR="006B3BA3" w:rsidRPr="00D462A0">
        <w:t>JCR</w:t>
      </w:r>
      <w:r w:rsidR="006B3BA3" w:rsidRPr="00D462A0">
        <w:rPr>
          <w:spacing w:val="23"/>
        </w:rPr>
        <w:t xml:space="preserve"> </w:t>
      </w:r>
      <w:r w:rsidR="006B3BA3" w:rsidRPr="00D462A0">
        <w:t>et</w:t>
      </w:r>
      <w:r w:rsidR="006B3BA3" w:rsidRPr="00D462A0">
        <w:rPr>
          <w:spacing w:val="24"/>
        </w:rPr>
        <w:t xml:space="preserve"> </w:t>
      </w:r>
      <w:r w:rsidR="006B3BA3" w:rsidRPr="00D462A0">
        <w:t>à</w:t>
      </w:r>
      <w:r w:rsidRPr="00D462A0">
        <w:t xml:space="preserve"> </w:t>
      </w:r>
      <w:r w:rsidR="006B3BA3" w:rsidRPr="00D462A0">
        <w:rPr>
          <w:spacing w:val="-47"/>
        </w:rPr>
        <w:t xml:space="preserve"> </w:t>
      </w:r>
      <w:r w:rsidR="006B3BA3" w:rsidRPr="00D462A0">
        <w:t>impact</w:t>
      </w:r>
      <w:r w:rsidR="006B3BA3" w:rsidRPr="00D462A0">
        <w:rPr>
          <w:spacing w:val="-1"/>
        </w:rPr>
        <w:t xml:space="preserve"> </w:t>
      </w:r>
      <w:r w:rsidR="006B3BA3" w:rsidRPr="00D462A0">
        <w:t>factor</w:t>
      </w:r>
      <w:r w:rsidR="006B3BA3" w:rsidRPr="00D462A0">
        <w:rPr>
          <w:spacing w:val="1"/>
        </w:rPr>
        <w:t xml:space="preserve"> </w:t>
      </w:r>
      <w:r w:rsidR="006B3BA3" w:rsidRPr="00D462A0">
        <w:t>≥0.5</w:t>
      </w:r>
      <w:r w:rsidR="006B3BA3" w:rsidRPr="00D462A0">
        <w:rPr>
          <w:spacing w:val="-2"/>
        </w:rPr>
        <w:t xml:space="preserve"> </w:t>
      </w:r>
      <w:r w:rsidR="006B3BA3" w:rsidRPr="00D462A0">
        <w:t>de</w:t>
      </w:r>
      <w:r w:rsidR="006B3BA3" w:rsidRPr="00D462A0">
        <w:rPr>
          <w:spacing w:val="-1"/>
        </w:rPr>
        <w:t xml:space="preserve"> </w:t>
      </w:r>
      <w:r w:rsidR="006B3BA3" w:rsidRPr="00D462A0">
        <w:t>l’année d’acceptation</w:t>
      </w:r>
      <w:r w:rsidRPr="00D462A0">
        <w:t xml:space="preserve"> ou soumission</w:t>
      </w:r>
      <w:r w:rsidR="006B3BA3" w:rsidRPr="00D462A0">
        <w:rPr>
          <w:spacing w:val="-1"/>
        </w:rPr>
        <w:t xml:space="preserve"> </w:t>
      </w:r>
      <w:r w:rsidR="006B3BA3" w:rsidRPr="00D462A0">
        <w:t>de</w:t>
      </w:r>
      <w:r w:rsidR="006B3BA3" w:rsidRPr="00D462A0">
        <w:rPr>
          <w:spacing w:val="-4"/>
        </w:rPr>
        <w:t xml:space="preserve"> </w:t>
      </w:r>
      <w:r w:rsidR="006B3BA3" w:rsidRPr="00D462A0">
        <w:t>l’article</w:t>
      </w:r>
      <w:r w:rsidR="006B3BA3" w:rsidRPr="00D462A0">
        <w:rPr>
          <w:spacing w:val="1"/>
        </w:rPr>
        <w:t xml:space="preserve"> </w:t>
      </w:r>
      <w:r w:rsidR="006B3BA3" w:rsidRPr="00D462A0">
        <w:t>pour publication.</w:t>
      </w:r>
    </w:p>
    <w:p w:rsidR="009522E4" w:rsidRPr="00D462A0" w:rsidRDefault="006B3BA3">
      <w:pPr>
        <w:pStyle w:val="Paragraphedeliste"/>
        <w:numPr>
          <w:ilvl w:val="0"/>
          <w:numId w:val="1"/>
        </w:numPr>
        <w:tabs>
          <w:tab w:val="left" w:pos="789"/>
          <w:tab w:val="left" w:pos="790"/>
        </w:tabs>
        <w:spacing w:before="0" w:line="256" w:lineRule="auto"/>
        <w:ind w:left="801" w:right="128" w:hanging="360"/>
      </w:pPr>
      <w:r w:rsidRPr="00D462A0">
        <w:t>L’article</w:t>
      </w:r>
      <w:r w:rsidRPr="00D462A0">
        <w:rPr>
          <w:spacing w:val="20"/>
        </w:rPr>
        <w:t xml:space="preserve"> </w:t>
      </w:r>
      <w:r w:rsidRPr="00D462A0">
        <w:t>de</w:t>
      </w:r>
      <w:r w:rsidRPr="00D462A0">
        <w:rPr>
          <w:spacing w:val="18"/>
        </w:rPr>
        <w:t xml:space="preserve"> </w:t>
      </w:r>
      <w:r w:rsidRPr="00D462A0">
        <w:t>recevabilité</w:t>
      </w:r>
      <w:r w:rsidRPr="00D462A0">
        <w:rPr>
          <w:spacing w:val="21"/>
        </w:rPr>
        <w:t xml:space="preserve"> </w:t>
      </w:r>
      <w:r w:rsidRPr="00D462A0">
        <w:t>doit</w:t>
      </w:r>
      <w:r w:rsidRPr="00D462A0">
        <w:rPr>
          <w:spacing w:val="20"/>
        </w:rPr>
        <w:t xml:space="preserve"> </w:t>
      </w:r>
      <w:r w:rsidRPr="00D462A0">
        <w:t>correspondre</w:t>
      </w:r>
      <w:r w:rsidRPr="00D462A0">
        <w:rPr>
          <w:spacing w:val="21"/>
        </w:rPr>
        <w:t xml:space="preserve"> </w:t>
      </w:r>
      <w:r w:rsidRPr="00D462A0">
        <w:t>aux</w:t>
      </w:r>
      <w:r w:rsidRPr="00D462A0">
        <w:rPr>
          <w:spacing w:val="20"/>
        </w:rPr>
        <w:t xml:space="preserve"> </w:t>
      </w:r>
      <w:r w:rsidRPr="00D462A0">
        <w:t>résultats</w:t>
      </w:r>
      <w:r w:rsidRPr="00D462A0">
        <w:rPr>
          <w:spacing w:val="20"/>
        </w:rPr>
        <w:t xml:space="preserve"> </w:t>
      </w:r>
      <w:r w:rsidRPr="00D462A0">
        <w:t>des</w:t>
      </w:r>
      <w:r w:rsidRPr="00D462A0">
        <w:rPr>
          <w:spacing w:val="19"/>
        </w:rPr>
        <w:t xml:space="preserve"> </w:t>
      </w:r>
      <w:r w:rsidRPr="00D462A0">
        <w:t>travaux</w:t>
      </w:r>
      <w:r w:rsidRPr="00D462A0">
        <w:rPr>
          <w:spacing w:val="18"/>
        </w:rPr>
        <w:t xml:space="preserve"> </w:t>
      </w:r>
      <w:r w:rsidRPr="00D462A0">
        <w:t>du</w:t>
      </w:r>
      <w:r w:rsidRPr="00D462A0">
        <w:rPr>
          <w:spacing w:val="20"/>
        </w:rPr>
        <w:t xml:space="preserve"> </w:t>
      </w:r>
      <w:r w:rsidRPr="00D462A0">
        <w:t>projet</w:t>
      </w:r>
      <w:r w:rsidRPr="00D462A0">
        <w:rPr>
          <w:spacing w:val="16"/>
        </w:rPr>
        <w:t xml:space="preserve"> </w:t>
      </w:r>
      <w:r w:rsidRPr="00D462A0">
        <w:t>de</w:t>
      </w:r>
      <w:r w:rsidRPr="00D462A0">
        <w:rPr>
          <w:spacing w:val="21"/>
        </w:rPr>
        <w:t xml:space="preserve"> </w:t>
      </w:r>
      <w:r w:rsidRPr="00D462A0">
        <w:t>recherche</w:t>
      </w:r>
      <w:r w:rsidRPr="00D462A0">
        <w:rPr>
          <w:spacing w:val="-47"/>
        </w:rPr>
        <w:t xml:space="preserve"> </w:t>
      </w:r>
      <w:r w:rsidRPr="00D462A0">
        <w:t>de la thèse</w:t>
      </w:r>
      <w:r w:rsidRPr="00D462A0">
        <w:rPr>
          <w:spacing w:val="1"/>
        </w:rPr>
        <w:t xml:space="preserve"> </w:t>
      </w:r>
      <w:r w:rsidRPr="00D462A0">
        <w:t>du</w:t>
      </w:r>
      <w:r w:rsidRPr="00D462A0">
        <w:rPr>
          <w:spacing w:val="-1"/>
        </w:rPr>
        <w:t xml:space="preserve"> </w:t>
      </w:r>
      <w:r w:rsidRPr="00D462A0">
        <w:t>doctorant</w:t>
      </w:r>
      <w:r w:rsidRPr="00D462A0">
        <w:rPr>
          <w:spacing w:val="-2"/>
        </w:rPr>
        <w:t xml:space="preserve"> </w:t>
      </w:r>
      <w:r w:rsidRPr="00D462A0">
        <w:t>où</w:t>
      </w:r>
      <w:r w:rsidRPr="00D462A0">
        <w:rPr>
          <w:spacing w:val="-1"/>
        </w:rPr>
        <w:t xml:space="preserve"> </w:t>
      </w:r>
      <w:r w:rsidRPr="00D462A0">
        <w:t>il est</w:t>
      </w:r>
      <w:r w:rsidRPr="00D462A0">
        <w:rPr>
          <w:spacing w:val="-2"/>
        </w:rPr>
        <w:t xml:space="preserve"> </w:t>
      </w:r>
      <w:r w:rsidRPr="00D462A0">
        <w:t>en premier</w:t>
      </w:r>
      <w:r w:rsidRPr="00D462A0">
        <w:rPr>
          <w:spacing w:val="-3"/>
        </w:rPr>
        <w:t xml:space="preserve"> </w:t>
      </w:r>
      <w:r w:rsidRPr="00D462A0">
        <w:t>auteur.</w:t>
      </w:r>
    </w:p>
    <w:p w:rsidR="009522E4" w:rsidRPr="00D462A0" w:rsidRDefault="006B3BA3">
      <w:pPr>
        <w:pStyle w:val="Paragraphedeliste"/>
        <w:numPr>
          <w:ilvl w:val="0"/>
          <w:numId w:val="1"/>
        </w:numPr>
        <w:tabs>
          <w:tab w:val="left" w:pos="789"/>
          <w:tab w:val="left" w:pos="790"/>
        </w:tabs>
        <w:spacing w:before="4" w:line="259" w:lineRule="auto"/>
        <w:ind w:left="801" w:right="134" w:hanging="360"/>
      </w:pPr>
      <w:r w:rsidRPr="00D462A0">
        <w:t>L’article</w:t>
      </w:r>
      <w:r w:rsidRPr="00D462A0">
        <w:rPr>
          <w:spacing w:val="2"/>
        </w:rPr>
        <w:t xml:space="preserve"> </w:t>
      </w:r>
      <w:r w:rsidRPr="00D462A0">
        <w:t>en</w:t>
      </w:r>
      <w:r w:rsidRPr="00D462A0">
        <w:rPr>
          <w:spacing w:val="2"/>
        </w:rPr>
        <w:t xml:space="preserve"> </w:t>
      </w:r>
      <w:r w:rsidRPr="00D462A0">
        <w:rPr>
          <w:i/>
        </w:rPr>
        <w:t>equal</w:t>
      </w:r>
      <w:r w:rsidRPr="00D462A0">
        <w:rPr>
          <w:i/>
          <w:spacing w:val="2"/>
        </w:rPr>
        <w:t xml:space="preserve"> </w:t>
      </w:r>
      <w:r w:rsidRPr="00D462A0">
        <w:rPr>
          <w:i/>
        </w:rPr>
        <w:t>contribution</w:t>
      </w:r>
      <w:r w:rsidRPr="00D462A0">
        <w:rPr>
          <w:i/>
          <w:spacing w:val="2"/>
        </w:rPr>
        <w:t xml:space="preserve"> </w:t>
      </w:r>
      <w:r w:rsidRPr="00D462A0">
        <w:t>n’est</w:t>
      </w:r>
      <w:r w:rsidRPr="00D462A0">
        <w:rPr>
          <w:spacing w:val="2"/>
        </w:rPr>
        <w:t xml:space="preserve"> </w:t>
      </w:r>
      <w:r w:rsidRPr="00D462A0">
        <w:t>pas</w:t>
      </w:r>
      <w:r w:rsidRPr="00D462A0">
        <w:rPr>
          <w:spacing w:val="2"/>
        </w:rPr>
        <w:t xml:space="preserve"> </w:t>
      </w:r>
      <w:r w:rsidRPr="00D462A0">
        <w:t>accepté</w:t>
      </w:r>
      <w:r w:rsidRPr="00D462A0">
        <w:rPr>
          <w:spacing w:val="3"/>
        </w:rPr>
        <w:t xml:space="preserve"> </w:t>
      </w:r>
      <w:r w:rsidRPr="00D462A0">
        <w:t>pour</w:t>
      </w:r>
      <w:r w:rsidRPr="00D462A0">
        <w:rPr>
          <w:spacing w:val="2"/>
        </w:rPr>
        <w:t xml:space="preserve"> </w:t>
      </w:r>
      <w:r w:rsidRPr="00D462A0">
        <w:t>la</w:t>
      </w:r>
      <w:r w:rsidRPr="00D462A0">
        <w:rPr>
          <w:spacing w:val="1"/>
        </w:rPr>
        <w:t xml:space="preserve"> </w:t>
      </w:r>
      <w:r w:rsidRPr="00D462A0">
        <w:t>recevabilité</w:t>
      </w:r>
      <w:r w:rsidRPr="00D462A0">
        <w:rPr>
          <w:spacing w:val="3"/>
        </w:rPr>
        <w:t xml:space="preserve"> </w:t>
      </w:r>
      <w:r w:rsidRPr="00D462A0">
        <w:t>même</w:t>
      </w:r>
      <w:r w:rsidRPr="00D462A0">
        <w:rPr>
          <w:spacing w:val="3"/>
        </w:rPr>
        <w:t xml:space="preserve"> </w:t>
      </w:r>
      <w:r w:rsidRPr="00D462A0">
        <w:t>si</w:t>
      </w:r>
      <w:r w:rsidRPr="00D462A0">
        <w:rPr>
          <w:spacing w:val="2"/>
        </w:rPr>
        <w:t xml:space="preserve"> </w:t>
      </w:r>
      <w:r w:rsidRPr="00D462A0">
        <w:t>le</w:t>
      </w:r>
      <w:r w:rsidRPr="00D462A0">
        <w:rPr>
          <w:spacing w:val="3"/>
        </w:rPr>
        <w:t xml:space="preserve"> </w:t>
      </w:r>
      <w:r w:rsidRPr="00D462A0">
        <w:t>doctorant</w:t>
      </w:r>
      <w:r w:rsidRPr="00D462A0">
        <w:rPr>
          <w:spacing w:val="2"/>
        </w:rPr>
        <w:t xml:space="preserve"> </w:t>
      </w:r>
      <w:r w:rsidRPr="00D462A0">
        <w:t>est</w:t>
      </w:r>
      <w:r w:rsidRPr="00D462A0">
        <w:rPr>
          <w:spacing w:val="-46"/>
        </w:rPr>
        <w:t xml:space="preserve"> </w:t>
      </w:r>
      <w:r w:rsidRPr="00D462A0">
        <w:t>en</w:t>
      </w:r>
      <w:r w:rsidRPr="00D462A0">
        <w:rPr>
          <w:spacing w:val="-1"/>
        </w:rPr>
        <w:t xml:space="preserve"> </w:t>
      </w:r>
      <w:r w:rsidRPr="00D462A0">
        <w:t>première</w:t>
      </w:r>
      <w:r w:rsidRPr="00D462A0">
        <w:rPr>
          <w:spacing w:val="-2"/>
        </w:rPr>
        <w:t xml:space="preserve"> </w:t>
      </w:r>
      <w:r w:rsidRPr="00D462A0">
        <w:t>position</w:t>
      </w:r>
    </w:p>
    <w:p w:rsidR="00BF1447" w:rsidRPr="00D462A0" w:rsidRDefault="00BF1447">
      <w:pPr>
        <w:pStyle w:val="Paragraphedeliste"/>
        <w:numPr>
          <w:ilvl w:val="0"/>
          <w:numId w:val="1"/>
        </w:numPr>
        <w:tabs>
          <w:tab w:val="left" w:pos="789"/>
          <w:tab w:val="left" w:pos="790"/>
        </w:tabs>
        <w:spacing w:before="4" w:line="259" w:lineRule="auto"/>
        <w:ind w:left="801" w:right="134" w:hanging="360"/>
      </w:pPr>
      <w:r w:rsidRPr="00D462A0">
        <w:t>L’article de revue n’est</w:t>
      </w:r>
      <w:r w:rsidRPr="00D462A0">
        <w:rPr>
          <w:spacing w:val="2"/>
        </w:rPr>
        <w:t xml:space="preserve"> </w:t>
      </w:r>
      <w:r w:rsidRPr="00D462A0">
        <w:t>pas</w:t>
      </w:r>
      <w:r w:rsidRPr="00D462A0">
        <w:rPr>
          <w:spacing w:val="2"/>
        </w:rPr>
        <w:t xml:space="preserve"> </w:t>
      </w:r>
      <w:r w:rsidRPr="00D462A0">
        <w:t>accepté pour</w:t>
      </w:r>
      <w:r w:rsidRPr="00D462A0">
        <w:rPr>
          <w:spacing w:val="2"/>
        </w:rPr>
        <w:t xml:space="preserve"> </w:t>
      </w:r>
      <w:r w:rsidRPr="00D462A0">
        <w:t>la</w:t>
      </w:r>
      <w:r w:rsidRPr="00D462A0">
        <w:rPr>
          <w:spacing w:val="1"/>
        </w:rPr>
        <w:t xml:space="preserve"> </w:t>
      </w:r>
      <w:r w:rsidRPr="00D462A0">
        <w:t xml:space="preserve">recevabilité, les résultats n’étant pas originaux </w:t>
      </w:r>
    </w:p>
    <w:p w:rsidR="009522E4" w:rsidRDefault="009522E4">
      <w:pPr>
        <w:pStyle w:val="Corpsdetexte"/>
        <w:spacing w:before="3"/>
        <w:rPr>
          <w:sz w:val="19"/>
        </w:rPr>
      </w:pPr>
    </w:p>
    <w:p w:rsidR="009522E4" w:rsidRDefault="006B3BA3">
      <w:pPr>
        <w:pStyle w:val="Heading1"/>
        <w:tabs>
          <w:tab w:val="left" w:pos="9184"/>
        </w:tabs>
      </w:pPr>
      <w:r>
        <w:rPr>
          <w:color w:val="001F5F"/>
          <w:spacing w:val="-22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C-</w:t>
      </w:r>
      <w:r>
        <w:rPr>
          <w:color w:val="001F5F"/>
          <w:spacing w:val="72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Critères</w:t>
      </w:r>
      <w:r>
        <w:rPr>
          <w:color w:val="001F5F"/>
          <w:spacing w:val="-2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de</w:t>
      </w:r>
      <w:r>
        <w:rPr>
          <w:color w:val="001F5F"/>
          <w:spacing w:val="-2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désignation</w:t>
      </w:r>
      <w:r>
        <w:rPr>
          <w:color w:val="001F5F"/>
          <w:spacing w:val="-2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des</w:t>
      </w:r>
      <w:r>
        <w:rPr>
          <w:color w:val="001F5F"/>
          <w:spacing w:val="-1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membres</w:t>
      </w:r>
      <w:r>
        <w:rPr>
          <w:color w:val="001F5F"/>
          <w:spacing w:val="-1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du</w:t>
      </w:r>
      <w:r>
        <w:rPr>
          <w:color w:val="001F5F"/>
          <w:spacing w:val="-5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jury</w:t>
      </w:r>
      <w:r>
        <w:rPr>
          <w:color w:val="001F5F"/>
          <w:spacing w:val="-3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de</w:t>
      </w:r>
      <w:r>
        <w:rPr>
          <w:color w:val="001F5F"/>
          <w:spacing w:val="-2"/>
          <w:shd w:val="clear" w:color="auto" w:fill="E1EED9"/>
        </w:rPr>
        <w:t xml:space="preserve"> </w:t>
      </w:r>
      <w:r>
        <w:rPr>
          <w:color w:val="001F5F"/>
          <w:shd w:val="clear" w:color="auto" w:fill="E1EED9"/>
        </w:rPr>
        <w:t>soutenance</w:t>
      </w:r>
      <w:r>
        <w:rPr>
          <w:color w:val="001F5F"/>
          <w:shd w:val="clear" w:color="auto" w:fill="E1EED9"/>
        </w:rPr>
        <w:tab/>
      </w:r>
    </w:p>
    <w:p w:rsidR="009522E4" w:rsidRDefault="006B3BA3">
      <w:pPr>
        <w:pStyle w:val="Paragraphedeliste"/>
        <w:numPr>
          <w:ilvl w:val="0"/>
          <w:numId w:val="1"/>
        </w:numPr>
        <w:tabs>
          <w:tab w:val="left" w:pos="789"/>
          <w:tab w:val="left" w:pos="790"/>
        </w:tabs>
        <w:spacing w:before="19"/>
        <w:ind w:left="790" w:hanging="349"/>
        <w:rPr>
          <w:b/>
        </w:rPr>
      </w:pPr>
      <w:r>
        <w:rPr>
          <w:b/>
        </w:rPr>
        <w:t>Rapporteurs</w:t>
      </w:r>
    </w:p>
    <w:p w:rsidR="009522E4" w:rsidRDefault="006B3BA3">
      <w:pPr>
        <w:pStyle w:val="Paragraphedeliste"/>
        <w:numPr>
          <w:ilvl w:val="1"/>
          <w:numId w:val="1"/>
        </w:numPr>
        <w:tabs>
          <w:tab w:val="left" w:pos="1497"/>
          <w:tab w:val="left" w:pos="1498"/>
        </w:tabs>
        <w:ind w:left="1498" w:hanging="337"/>
      </w:pPr>
      <w:r>
        <w:t>n’appartiennent</w:t>
      </w:r>
      <w:r>
        <w:rPr>
          <w:spacing w:val="-2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même structure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recherche que le</w:t>
      </w:r>
      <w:r>
        <w:rPr>
          <w:spacing w:val="-4"/>
        </w:rPr>
        <w:t xml:space="preserve"> </w:t>
      </w:r>
      <w:r>
        <w:t>doctorant</w:t>
      </w:r>
    </w:p>
    <w:p w:rsidR="009522E4" w:rsidRDefault="006B3BA3">
      <w:pPr>
        <w:pStyle w:val="Paragraphedeliste"/>
        <w:numPr>
          <w:ilvl w:val="1"/>
          <w:numId w:val="1"/>
        </w:numPr>
        <w:tabs>
          <w:tab w:val="left" w:pos="1497"/>
          <w:tab w:val="left" w:pos="1498"/>
        </w:tabs>
        <w:ind w:left="1498" w:hanging="337"/>
      </w:pPr>
      <w:r>
        <w:lastRenderedPageBreak/>
        <w:t>ne sont</w:t>
      </w:r>
      <w:r>
        <w:rPr>
          <w:spacing w:val="-3"/>
        </w:rPr>
        <w:t xml:space="preserve"> </w:t>
      </w:r>
      <w:r>
        <w:t>pas co-</w:t>
      </w:r>
      <w:r>
        <w:rPr>
          <w:spacing w:val="-1"/>
        </w:rPr>
        <w:t xml:space="preserve"> </w:t>
      </w:r>
      <w:r>
        <w:t>signataires</w:t>
      </w:r>
      <w:r>
        <w:rPr>
          <w:spacing w:val="-1"/>
        </w:rPr>
        <w:t xml:space="preserve"> </w:t>
      </w:r>
      <w:r>
        <w:t>des articles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candidat</w:t>
      </w:r>
    </w:p>
    <w:p w:rsidR="009522E4" w:rsidRDefault="006B3BA3">
      <w:pPr>
        <w:pStyle w:val="Paragraphedeliste"/>
        <w:numPr>
          <w:ilvl w:val="1"/>
          <w:numId w:val="1"/>
        </w:numPr>
        <w:tabs>
          <w:tab w:val="left" w:pos="1497"/>
          <w:tab w:val="left" w:pos="1498"/>
        </w:tabs>
        <w:spacing w:line="256" w:lineRule="auto"/>
        <w:ind w:right="128" w:hanging="360"/>
      </w:pPr>
      <w:r>
        <w:t>Les</w:t>
      </w:r>
      <w:r>
        <w:rPr>
          <w:spacing w:val="25"/>
        </w:rPr>
        <w:t xml:space="preserve"> </w:t>
      </w:r>
      <w:r>
        <w:t>deux</w:t>
      </w:r>
      <w:r>
        <w:rPr>
          <w:spacing w:val="26"/>
        </w:rPr>
        <w:t xml:space="preserve"> </w:t>
      </w:r>
      <w:r>
        <w:t>rapporteurs</w:t>
      </w:r>
      <w:r>
        <w:rPr>
          <w:spacing w:val="23"/>
        </w:rPr>
        <w:t xml:space="preserve"> </w:t>
      </w:r>
      <w:r>
        <w:t>désignés</w:t>
      </w:r>
      <w:r>
        <w:rPr>
          <w:spacing w:val="25"/>
        </w:rPr>
        <w:t xml:space="preserve"> </w:t>
      </w:r>
      <w:r>
        <w:t>doivent</w:t>
      </w:r>
      <w:r>
        <w:rPr>
          <w:spacing w:val="23"/>
        </w:rPr>
        <w:t xml:space="preserve"> </w:t>
      </w:r>
      <w:r>
        <w:t>appartenir</w:t>
      </w:r>
      <w:r>
        <w:rPr>
          <w:spacing w:val="22"/>
        </w:rPr>
        <w:t xml:space="preserve"> </w:t>
      </w:r>
      <w:r>
        <w:t>à</w:t>
      </w:r>
      <w:r>
        <w:rPr>
          <w:spacing w:val="23"/>
        </w:rPr>
        <w:t xml:space="preserve"> </w:t>
      </w:r>
      <w:r>
        <w:t>des</w:t>
      </w:r>
      <w:r>
        <w:rPr>
          <w:spacing w:val="26"/>
        </w:rPr>
        <w:t xml:space="preserve"> </w:t>
      </w:r>
      <w:r>
        <w:t>structures</w:t>
      </w:r>
      <w:r>
        <w:rPr>
          <w:spacing w:val="23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recherche</w:t>
      </w:r>
      <w:r>
        <w:rPr>
          <w:spacing w:val="25"/>
        </w:rPr>
        <w:t xml:space="preserve"> </w:t>
      </w:r>
      <w:r>
        <w:t>et</w:t>
      </w:r>
      <w:r>
        <w:rPr>
          <w:spacing w:val="-47"/>
        </w:rPr>
        <w:t xml:space="preserve"> </w:t>
      </w:r>
      <w:r>
        <w:t>établissements</w:t>
      </w:r>
      <w:r>
        <w:rPr>
          <w:spacing w:val="-1"/>
        </w:rPr>
        <w:t xml:space="preserve"> </w:t>
      </w:r>
      <w:r>
        <w:t>différents</w:t>
      </w:r>
    </w:p>
    <w:p w:rsidR="009522E4" w:rsidRDefault="006B3BA3">
      <w:pPr>
        <w:pStyle w:val="Paragraphedeliste"/>
        <w:numPr>
          <w:ilvl w:val="1"/>
          <w:numId w:val="1"/>
        </w:numPr>
        <w:tabs>
          <w:tab w:val="left" w:pos="1497"/>
          <w:tab w:val="left" w:pos="1498"/>
        </w:tabs>
        <w:spacing w:before="3" w:line="259" w:lineRule="auto"/>
        <w:ind w:right="126" w:hanging="360"/>
      </w:pPr>
      <w:r>
        <w:t>Il</w:t>
      </w:r>
      <w:r>
        <w:rPr>
          <w:spacing w:val="26"/>
        </w:rPr>
        <w:t xml:space="preserve"> </w:t>
      </w:r>
      <w:r>
        <w:t>est</w:t>
      </w:r>
      <w:r>
        <w:rPr>
          <w:spacing w:val="28"/>
        </w:rPr>
        <w:t xml:space="preserve"> </w:t>
      </w:r>
      <w:r>
        <w:t>préférable</w:t>
      </w:r>
      <w:r>
        <w:rPr>
          <w:spacing w:val="27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deux</w:t>
      </w:r>
      <w:r>
        <w:rPr>
          <w:spacing w:val="27"/>
        </w:rPr>
        <w:t xml:space="preserve"> </w:t>
      </w:r>
      <w:r>
        <w:t>rapporteurs</w:t>
      </w:r>
      <w:r>
        <w:rPr>
          <w:spacing w:val="24"/>
        </w:rPr>
        <w:t xml:space="preserve"> </w:t>
      </w:r>
      <w:r>
        <w:t>désignés</w:t>
      </w:r>
      <w:r>
        <w:rPr>
          <w:spacing w:val="28"/>
        </w:rPr>
        <w:t xml:space="preserve"> </w:t>
      </w:r>
      <w:r>
        <w:t>soient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spécialités</w:t>
      </w:r>
      <w:r>
        <w:rPr>
          <w:spacing w:val="-47"/>
        </w:rPr>
        <w:t xml:space="preserve"> </w:t>
      </w:r>
      <w:r w:rsidRPr="00D462A0">
        <w:t xml:space="preserve">complémentaires </w:t>
      </w:r>
      <w:r w:rsidR="00BF1447" w:rsidRPr="00D462A0">
        <w:t>aux</w:t>
      </w:r>
      <w:r w:rsidRPr="00D462A0">
        <w:rPr>
          <w:spacing w:val="-2"/>
        </w:rPr>
        <w:t xml:space="preserve"> </w:t>
      </w:r>
      <w:r w:rsidRPr="00D462A0">
        <w:t>travaux</w:t>
      </w:r>
      <w:r>
        <w:t xml:space="preserve"> de</w:t>
      </w:r>
      <w:r>
        <w:rPr>
          <w:spacing w:val="-2"/>
        </w:rPr>
        <w:t xml:space="preserve"> </w:t>
      </w:r>
      <w:r>
        <w:t>la thèse</w:t>
      </w:r>
    </w:p>
    <w:p w:rsidR="009522E4" w:rsidRDefault="009522E4">
      <w:pPr>
        <w:pStyle w:val="Corpsdetexte"/>
        <w:spacing w:before="5"/>
        <w:rPr>
          <w:sz w:val="15"/>
        </w:rPr>
      </w:pPr>
    </w:p>
    <w:p w:rsidR="009522E4" w:rsidRDefault="006B3BA3">
      <w:pPr>
        <w:pStyle w:val="Paragraphedeliste"/>
        <w:numPr>
          <w:ilvl w:val="0"/>
          <w:numId w:val="1"/>
        </w:numPr>
        <w:tabs>
          <w:tab w:val="left" w:pos="789"/>
          <w:tab w:val="left" w:pos="790"/>
        </w:tabs>
        <w:spacing w:before="89"/>
        <w:ind w:left="790" w:hanging="349"/>
        <w:rPr>
          <w:b/>
        </w:rPr>
      </w:pPr>
      <w:r>
        <w:rPr>
          <w:b/>
        </w:rPr>
        <w:t>Examinateur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9522E4" w:rsidRDefault="006B3BA3">
      <w:pPr>
        <w:pStyle w:val="Paragraphedeliste"/>
        <w:numPr>
          <w:ilvl w:val="1"/>
          <w:numId w:val="1"/>
        </w:numPr>
        <w:tabs>
          <w:tab w:val="left" w:pos="1497"/>
          <w:tab w:val="left" w:pos="1498"/>
        </w:tabs>
        <w:ind w:left="1498" w:hanging="337"/>
      </w:pPr>
      <w:r>
        <w:t>n’appartient</w:t>
      </w:r>
      <w:r>
        <w:rPr>
          <w:spacing w:val="-1"/>
        </w:rPr>
        <w:t xml:space="preserve"> </w:t>
      </w:r>
      <w:r>
        <w:t>pas à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de recherche</w:t>
      </w:r>
      <w:r>
        <w:rPr>
          <w:spacing w:val="1"/>
        </w:rPr>
        <w:t xml:space="preserve"> </w:t>
      </w:r>
      <w:r>
        <w:t>que le doctorant</w:t>
      </w:r>
    </w:p>
    <w:p w:rsidR="009522E4" w:rsidRDefault="006B3BA3">
      <w:pPr>
        <w:pStyle w:val="Paragraphedeliste"/>
        <w:numPr>
          <w:ilvl w:val="1"/>
          <w:numId w:val="1"/>
        </w:numPr>
        <w:tabs>
          <w:tab w:val="left" w:pos="1497"/>
          <w:tab w:val="left" w:pos="1498"/>
        </w:tabs>
        <w:ind w:left="1498" w:hanging="337"/>
      </w:pPr>
      <w:r>
        <w:t>n’est pas</w:t>
      </w:r>
      <w:r>
        <w:rPr>
          <w:spacing w:val="-3"/>
        </w:rPr>
        <w:t xml:space="preserve"> </w:t>
      </w:r>
      <w:r>
        <w:t>co-signataire des</w:t>
      </w:r>
      <w:r>
        <w:rPr>
          <w:spacing w:val="-3"/>
        </w:rPr>
        <w:t xml:space="preserve"> </w:t>
      </w:r>
      <w:r>
        <w:t>publications du</w:t>
      </w:r>
      <w:r>
        <w:rPr>
          <w:spacing w:val="-2"/>
        </w:rPr>
        <w:t xml:space="preserve"> </w:t>
      </w:r>
      <w:r>
        <w:t>candidat</w:t>
      </w:r>
    </w:p>
    <w:p w:rsidR="009522E4" w:rsidRDefault="009522E4">
      <w:pPr>
        <w:pStyle w:val="Corpsdetexte"/>
        <w:spacing w:before="4"/>
        <w:rPr>
          <w:sz w:val="25"/>
        </w:rPr>
      </w:pPr>
    </w:p>
    <w:p w:rsidR="009522E4" w:rsidRDefault="006B3BA3">
      <w:pPr>
        <w:pStyle w:val="Paragraphedeliste"/>
        <w:numPr>
          <w:ilvl w:val="0"/>
          <w:numId w:val="1"/>
        </w:numPr>
        <w:tabs>
          <w:tab w:val="left" w:pos="789"/>
          <w:tab w:val="left" w:pos="790"/>
        </w:tabs>
        <w:spacing w:before="1"/>
        <w:ind w:left="790" w:hanging="349"/>
        <w:rPr>
          <w:b/>
        </w:rPr>
      </w:pPr>
      <w:r>
        <w:rPr>
          <w:b/>
        </w:rPr>
        <w:t>Président :</w:t>
      </w:r>
    </w:p>
    <w:p w:rsidR="00A51AC0" w:rsidRDefault="006C3FA2" w:rsidP="00A51AC0">
      <w:pPr>
        <w:pStyle w:val="Paragraphedeliste"/>
        <w:numPr>
          <w:ilvl w:val="1"/>
          <w:numId w:val="1"/>
        </w:numPr>
        <w:tabs>
          <w:tab w:val="left" w:pos="1497"/>
          <w:tab w:val="left" w:pos="1498"/>
        </w:tabs>
        <w:ind w:left="1498" w:hanging="337"/>
      </w:pPr>
      <w:r>
        <w:t>Le</w:t>
      </w:r>
      <w:r w:rsidRPr="00E32C3F">
        <w:t xml:space="preserve"> </w:t>
      </w:r>
      <w:r w:rsidRPr="005629B1">
        <w:t>président</w:t>
      </w:r>
      <w:r w:rsidRPr="00E32C3F">
        <w:t xml:space="preserve"> peut appartenir </w:t>
      </w:r>
      <w:r>
        <w:t>à</w:t>
      </w:r>
      <w:r w:rsidRPr="00E32C3F">
        <w:t xml:space="preserve"> </w:t>
      </w:r>
      <w:r>
        <w:t>la</w:t>
      </w:r>
      <w:r w:rsidRPr="00E32C3F">
        <w:t xml:space="preserve"> </w:t>
      </w:r>
      <w:r>
        <w:t>même</w:t>
      </w:r>
      <w:r w:rsidRPr="00E32C3F">
        <w:t xml:space="preserve"> </w:t>
      </w:r>
      <w:r>
        <w:t>équipe</w:t>
      </w:r>
      <w:r w:rsidRPr="00E32C3F">
        <w:t xml:space="preserve"> </w:t>
      </w:r>
      <w:r>
        <w:t>de</w:t>
      </w:r>
      <w:r w:rsidRPr="00E32C3F">
        <w:t xml:space="preserve"> </w:t>
      </w:r>
      <w:r>
        <w:t>recherche</w:t>
      </w:r>
      <w:r w:rsidRPr="00E32C3F">
        <w:t xml:space="preserve"> </w:t>
      </w:r>
      <w:r>
        <w:t>que le candidat</w:t>
      </w:r>
    </w:p>
    <w:p w:rsidR="009522E4" w:rsidRPr="005629B1" w:rsidRDefault="006C3FA2">
      <w:pPr>
        <w:pStyle w:val="Paragraphedeliste"/>
        <w:numPr>
          <w:ilvl w:val="1"/>
          <w:numId w:val="1"/>
        </w:numPr>
        <w:tabs>
          <w:tab w:val="left" w:pos="1497"/>
          <w:tab w:val="left" w:pos="1498"/>
        </w:tabs>
        <w:spacing w:before="21" w:line="256" w:lineRule="auto"/>
        <w:ind w:right="129" w:hanging="360"/>
      </w:pPr>
      <w:r>
        <w:t xml:space="preserve">Pour les commissions </w:t>
      </w:r>
      <w:r w:rsidRPr="00A51AC0">
        <w:t>de doctor</w:t>
      </w:r>
      <w:r>
        <w:t xml:space="preserve">at en </w:t>
      </w:r>
      <w:r w:rsidRPr="00A51AC0">
        <w:t>Sciences Biologiques</w:t>
      </w:r>
      <w:r>
        <w:t xml:space="preserve"> et e</w:t>
      </w:r>
      <w:r w:rsidRPr="00A51AC0">
        <w:t>n</w:t>
      </w:r>
      <w:r>
        <w:t xml:space="preserve"> Sciences de l</w:t>
      </w:r>
      <w:r w:rsidRPr="00A51AC0">
        <w:t>a Terre</w:t>
      </w:r>
      <w:r>
        <w:t>, le Président doit être Professeur</w:t>
      </w:r>
      <w:r w:rsidRPr="00E32C3F">
        <w:t xml:space="preserve"> </w:t>
      </w:r>
      <w:r>
        <w:t>affilié</w:t>
      </w:r>
      <w:r w:rsidRPr="00E32C3F">
        <w:t xml:space="preserve"> </w:t>
      </w:r>
      <w:r>
        <w:t>à</w:t>
      </w:r>
      <w:r w:rsidRPr="00E32C3F">
        <w:t xml:space="preserve"> </w:t>
      </w:r>
      <w:r>
        <w:t>la</w:t>
      </w:r>
      <w:r w:rsidRPr="00E32C3F">
        <w:t xml:space="preserve"> </w:t>
      </w:r>
      <w:r>
        <w:t>Faculté</w:t>
      </w:r>
      <w:r w:rsidRPr="00A51AC0">
        <w:t xml:space="preserve"> </w:t>
      </w:r>
      <w:r>
        <w:t>des</w:t>
      </w:r>
      <w:r w:rsidRPr="00A51AC0">
        <w:t xml:space="preserve"> </w:t>
      </w:r>
      <w:r>
        <w:t>Sciences de</w:t>
      </w:r>
      <w:r w:rsidRPr="00A51AC0">
        <w:t xml:space="preserve"> </w:t>
      </w:r>
      <w:r>
        <w:t xml:space="preserve">Tunis </w:t>
      </w:r>
    </w:p>
    <w:p w:rsidR="005629B1" w:rsidRDefault="00A51AC0" w:rsidP="00A51AC0">
      <w:pPr>
        <w:pStyle w:val="Paragraphedeliste"/>
        <w:numPr>
          <w:ilvl w:val="1"/>
          <w:numId w:val="1"/>
        </w:numPr>
        <w:tabs>
          <w:tab w:val="left" w:pos="1497"/>
          <w:tab w:val="left" w:pos="1498"/>
        </w:tabs>
        <w:spacing w:before="21" w:line="256" w:lineRule="auto"/>
        <w:ind w:right="129" w:hanging="360"/>
      </w:pPr>
      <w:r w:rsidRPr="00E32C3F">
        <w:t xml:space="preserve"> Pour </w:t>
      </w:r>
      <w:r w:rsidRPr="00A51AC0">
        <w:t>l</w:t>
      </w:r>
      <w:r w:rsidRPr="00E32C3F">
        <w:t>a</w:t>
      </w:r>
      <w:r>
        <w:t xml:space="preserve"> </w:t>
      </w:r>
      <w:r w:rsidR="00887A41">
        <w:t>commission de doctorat de B</w:t>
      </w:r>
      <w:r w:rsidR="00E32C3F">
        <w:t xml:space="preserve">iologie Humaine de la </w:t>
      </w:r>
      <w:r>
        <w:t>Faculté de Médecine</w:t>
      </w:r>
      <w:r w:rsidR="00E32C3F" w:rsidRPr="00E32C3F">
        <w:t xml:space="preserve"> </w:t>
      </w:r>
      <w:r w:rsidR="00E32C3F">
        <w:t>de Tunis</w:t>
      </w:r>
      <w:r>
        <w:t xml:space="preserve">, </w:t>
      </w:r>
      <w:r w:rsidRPr="00A51AC0">
        <w:t>le président doit être professeur universitaire ou hospitalo-universitaire avec le titre PhD. </w:t>
      </w:r>
    </w:p>
    <w:sectPr w:rsidR="005629B1" w:rsidSect="00952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2860" w:right="1000" w:bottom="1140" w:left="1620" w:header="1133" w:footer="94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C6" w:rsidRDefault="004478C6" w:rsidP="009522E4">
      <w:r>
        <w:separator/>
      </w:r>
    </w:p>
  </w:endnote>
  <w:endnote w:type="continuationSeparator" w:id="1">
    <w:p w:rsidR="004478C6" w:rsidRDefault="004478C6" w:rsidP="0095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79" w:rsidRDefault="00243A7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E4" w:rsidRDefault="009522E4">
    <w:pPr>
      <w:pStyle w:val="Corpsdetexte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79" w:rsidRDefault="00243A7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C6" w:rsidRDefault="004478C6" w:rsidP="009522E4">
      <w:r>
        <w:separator/>
      </w:r>
    </w:p>
  </w:footnote>
  <w:footnote w:type="continuationSeparator" w:id="1">
    <w:p w:rsidR="004478C6" w:rsidRDefault="004478C6" w:rsidP="00952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79" w:rsidRDefault="00243A7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E4" w:rsidRDefault="006B3BA3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540736" behindDoc="1" locked="0" layoutInCell="1" allowOverlap="1">
          <wp:simplePos x="0" y="0"/>
          <wp:positionH relativeFrom="page">
            <wp:posOffset>1260475</wp:posOffset>
          </wp:positionH>
          <wp:positionV relativeFrom="page">
            <wp:posOffset>719454</wp:posOffset>
          </wp:positionV>
          <wp:extent cx="1295400" cy="97091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541248" behindDoc="1" locked="0" layoutInCell="1" allowOverlap="1">
          <wp:simplePos x="0" y="0"/>
          <wp:positionH relativeFrom="page">
            <wp:posOffset>5210809</wp:posOffset>
          </wp:positionH>
          <wp:positionV relativeFrom="page">
            <wp:posOffset>719454</wp:posOffset>
          </wp:positionV>
          <wp:extent cx="1022552" cy="9709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2552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0" distR="0" simplePos="0" relativeHeight="487541760" behindDoc="1" locked="0" layoutInCell="1" allowOverlap="1">
          <wp:simplePos x="0" y="0"/>
          <wp:positionH relativeFrom="page">
            <wp:posOffset>3448684</wp:posOffset>
          </wp:positionH>
          <wp:positionV relativeFrom="page">
            <wp:posOffset>746759</wp:posOffset>
          </wp:positionV>
          <wp:extent cx="1162685" cy="943609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62685" cy="943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AA" w:rsidRPr="008409AA">
      <w:pict>
        <v:group id="_x0000_s2050" style="position:absolute;margin-left:99.25pt;margin-top:141.7pt;width:439.45pt;height:1.6pt;z-index:-15774208;mso-position-horizontal-relative:page;mso-position-vertical-relative:page" coordorigin="1985,2834" coordsize="8789,32">
          <v:rect id="_x0000_s2056" style="position:absolute;left:1985;top:2834;width:8786;height:32" fillcolor="#9f9f9f" stroked="f"/>
          <v:rect id="_x0000_s2055" style="position:absolute;left:10768;top:2834;width:5;height:5" fillcolor="#e2e2e2" stroked="f"/>
          <v:shape id="_x0000_s2054" style="position:absolute;left:1985;top:2834;width:8788;height:27" coordorigin="1985,2835" coordsize="8788,27" o:spt="100" adj="0,,0" path="m1990,2840r-5,l1985,2861r5,l1990,2840xm10773,2835r-5,l10768,2840r5,l10773,2835xe" fillcolor="#9f9f9f" stroked="f">
            <v:stroke joinstyle="round"/>
            <v:formulas/>
            <v:path arrowok="t" o:connecttype="segments"/>
          </v:shape>
          <v:rect id="_x0000_s2053" style="position:absolute;left:10768;top:2839;width:5;height:22" fillcolor="#e2e2e2" stroked="f"/>
          <v:rect id="_x0000_s2052" style="position:absolute;left:1985;top:2861;width:5;height:5" fillcolor="#9f9f9f" stroked="f"/>
          <v:shape id="_x0000_s2051" style="position:absolute;left:1985;top:2861;width:8788;height:5" coordorigin="1985,2861" coordsize="8788,5" o:spt="100" adj="0,,0" path="m1990,2861r-5,l1985,2866r5,l1990,2861xm10768,2861r-8778,l1990,2866r8778,l10768,2861xm10773,2861r-5,l10768,2866r5,l10773,2861xe" fillcolor="#e2e2e2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79" w:rsidRDefault="00243A7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02C8"/>
    <w:multiLevelType w:val="hybridMultilevel"/>
    <w:tmpl w:val="BC4E7D80"/>
    <w:lvl w:ilvl="0" w:tplc="25EE95AC">
      <w:numFmt w:val="bullet"/>
      <w:lvlText w:val=""/>
      <w:lvlJc w:val="left"/>
      <w:pPr>
        <w:ind w:left="802" w:hanging="34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568D39E">
      <w:numFmt w:val="bullet"/>
      <w:lvlText w:val="-"/>
      <w:lvlJc w:val="left"/>
      <w:pPr>
        <w:ind w:left="1522" w:hanging="336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D796401E">
      <w:numFmt w:val="bullet"/>
      <w:lvlText w:val="•"/>
      <w:lvlJc w:val="left"/>
      <w:pPr>
        <w:ind w:left="1520" w:hanging="336"/>
      </w:pPr>
      <w:rPr>
        <w:rFonts w:hint="default"/>
        <w:lang w:val="fr-FR" w:eastAsia="en-US" w:bidi="ar-SA"/>
      </w:rPr>
    </w:lvl>
    <w:lvl w:ilvl="3" w:tplc="35E29332">
      <w:numFmt w:val="bullet"/>
      <w:lvlText w:val="•"/>
      <w:lvlJc w:val="left"/>
      <w:pPr>
        <w:ind w:left="2490" w:hanging="336"/>
      </w:pPr>
      <w:rPr>
        <w:rFonts w:hint="default"/>
        <w:lang w:val="fr-FR" w:eastAsia="en-US" w:bidi="ar-SA"/>
      </w:rPr>
    </w:lvl>
    <w:lvl w:ilvl="4" w:tplc="5AB8CA8A">
      <w:numFmt w:val="bullet"/>
      <w:lvlText w:val="•"/>
      <w:lvlJc w:val="left"/>
      <w:pPr>
        <w:ind w:left="3461" w:hanging="336"/>
      </w:pPr>
      <w:rPr>
        <w:rFonts w:hint="default"/>
        <w:lang w:val="fr-FR" w:eastAsia="en-US" w:bidi="ar-SA"/>
      </w:rPr>
    </w:lvl>
    <w:lvl w:ilvl="5" w:tplc="95E4BBE4">
      <w:numFmt w:val="bullet"/>
      <w:lvlText w:val="•"/>
      <w:lvlJc w:val="left"/>
      <w:pPr>
        <w:ind w:left="4432" w:hanging="336"/>
      </w:pPr>
      <w:rPr>
        <w:rFonts w:hint="default"/>
        <w:lang w:val="fr-FR" w:eastAsia="en-US" w:bidi="ar-SA"/>
      </w:rPr>
    </w:lvl>
    <w:lvl w:ilvl="6" w:tplc="C7A8F20A">
      <w:numFmt w:val="bullet"/>
      <w:lvlText w:val="•"/>
      <w:lvlJc w:val="left"/>
      <w:pPr>
        <w:ind w:left="5403" w:hanging="336"/>
      </w:pPr>
      <w:rPr>
        <w:rFonts w:hint="default"/>
        <w:lang w:val="fr-FR" w:eastAsia="en-US" w:bidi="ar-SA"/>
      </w:rPr>
    </w:lvl>
    <w:lvl w:ilvl="7" w:tplc="0F82540E">
      <w:numFmt w:val="bullet"/>
      <w:lvlText w:val="•"/>
      <w:lvlJc w:val="left"/>
      <w:pPr>
        <w:ind w:left="6374" w:hanging="336"/>
      </w:pPr>
      <w:rPr>
        <w:rFonts w:hint="default"/>
        <w:lang w:val="fr-FR" w:eastAsia="en-US" w:bidi="ar-SA"/>
      </w:rPr>
    </w:lvl>
    <w:lvl w:ilvl="8" w:tplc="0AC47164">
      <w:numFmt w:val="bullet"/>
      <w:lvlText w:val="•"/>
      <w:lvlJc w:val="left"/>
      <w:pPr>
        <w:ind w:left="7344" w:hanging="33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22E4"/>
    <w:rsid w:val="000534A4"/>
    <w:rsid w:val="0006764C"/>
    <w:rsid w:val="000D5DF8"/>
    <w:rsid w:val="00160136"/>
    <w:rsid w:val="00183B72"/>
    <w:rsid w:val="001D0C55"/>
    <w:rsid w:val="00243A79"/>
    <w:rsid w:val="003651DE"/>
    <w:rsid w:val="00386D29"/>
    <w:rsid w:val="004375F9"/>
    <w:rsid w:val="00442234"/>
    <w:rsid w:val="004478C6"/>
    <w:rsid w:val="0053566F"/>
    <w:rsid w:val="005629B1"/>
    <w:rsid w:val="005A72BC"/>
    <w:rsid w:val="006A59B9"/>
    <w:rsid w:val="006B3BA3"/>
    <w:rsid w:val="006C3FA2"/>
    <w:rsid w:val="007152ED"/>
    <w:rsid w:val="007B582C"/>
    <w:rsid w:val="007D2926"/>
    <w:rsid w:val="007D4749"/>
    <w:rsid w:val="008409AA"/>
    <w:rsid w:val="00887A41"/>
    <w:rsid w:val="009522E4"/>
    <w:rsid w:val="009B16F3"/>
    <w:rsid w:val="00A51AC0"/>
    <w:rsid w:val="00B375A7"/>
    <w:rsid w:val="00BF1447"/>
    <w:rsid w:val="00C051B6"/>
    <w:rsid w:val="00D462A0"/>
    <w:rsid w:val="00E252DB"/>
    <w:rsid w:val="00E32C3F"/>
    <w:rsid w:val="00E61322"/>
    <w:rsid w:val="00E7328A"/>
    <w:rsid w:val="00E76C06"/>
    <w:rsid w:val="00F5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2E4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522E4"/>
  </w:style>
  <w:style w:type="paragraph" w:customStyle="1" w:styleId="Heading1">
    <w:name w:val="Heading 1"/>
    <w:basedOn w:val="Normal"/>
    <w:uiPriority w:val="1"/>
    <w:qFormat/>
    <w:rsid w:val="009522E4"/>
    <w:pPr>
      <w:spacing w:before="57"/>
      <w:ind w:left="103"/>
      <w:outlineLvl w:val="1"/>
    </w:pPr>
    <w:rPr>
      <w:b/>
      <w:bCs/>
    </w:rPr>
  </w:style>
  <w:style w:type="paragraph" w:styleId="Titre">
    <w:name w:val="Title"/>
    <w:basedOn w:val="Normal"/>
    <w:uiPriority w:val="1"/>
    <w:qFormat/>
    <w:rsid w:val="009522E4"/>
    <w:pPr>
      <w:ind w:left="2256" w:right="1374" w:hanging="870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9522E4"/>
    <w:pPr>
      <w:spacing w:before="22"/>
      <w:ind w:left="790" w:hanging="360"/>
    </w:pPr>
  </w:style>
  <w:style w:type="paragraph" w:customStyle="1" w:styleId="TableParagraph">
    <w:name w:val="Table Paragraph"/>
    <w:basedOn w:val="Normal"/>
    <w:uiPriority w:val="1"/>
    <w:qFormat/>
    <w:rsid w:val="009522E4"/>
  </w:style>
  <w:style w:type="paragraph" w:customStyle="1" w:styleId="cdt4ke">
    <w:name w:val="cdt4ke"/>
    <w:basedOn w:val="Normal"/>
    <w:rsid w:val="00A51A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51AC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582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43A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43A7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A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43A79"/>
    <w:rPr>
      <w:rFonts w:ascii="Calibri" w:eastAsia="Calibri" w:hAnsi="Calibri" w:cs="Calibri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heses.rnu.t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MSI</cp:lastModifiedBy>
  <cp:revision>4</cp:revision>
  <dcterms:created xsi:type="dcterms:W3CDTF">2022-09-23T06:32:00Z</dcterms:created>
  <dcterms:modified xsi:type="dcterms:W3CDTF">2022-09-23T06:49:00Z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2022-06-19T00:00:00Z</vt:filetime>
  </property>
</Properties>
</file>